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AA0" w:rsidRPr="00963534" w:rsidRDefault="006F4AA0" w:rsidP="006F4AA0">
      <w:pPr>
        <w:pStyle w:val="ConsPlusNormal"/>
        <w:spacing w:line="240" w:lineRule="exact"/>
        <w:ind w:left="5670"/>
        <w:jc w:val="center"/>
        <w:outlineLvl w:val="0"/>
        <w:rPr>
          <w:sz w:val="28"/>
          <w:szCs w:val="28"/>
        </w:rPr>
      </w:pPr>
      <w:r w:rsidRPr="00963534">
        <w:rPr>
          <w:sz w:val="28"/>
          <w:szCs w:val="28"/>
        </w:rPr>
        <w:t>Утвержден</w:t>
      </w:r>
    </w:p>
    <w:p w:rsidR="006F4AA0" w:rsidRPr="00963534" w:rsidRDefault="006F4AA0" w:rsidP="006F4AA0">
      <w:pPr>
        <w:pStyle w:val="ConsPlusNormal"/>
        <w:spacing w:line="240" w:lineRule="exact"/>
        <w:ind w:left="5670"/>
        <w:rPr>
          <w:sz w:val="28"/>
          <w:szCs w:val="28"/>
        </w:rPr>
      </w:pPr>
      <w:r w:rsidRPr="00963534">
        <w:rPr>
          <w:sz w:val="28"/>
          <w:szCs w:val="28"/>
        </w:rPr>
        <w:t>постановлением администрации Ипатовского городского округа Ставропольского края</w:t>
      </w:r>
    </w:p>
    <w:p w:rsidR="00F37E04" w:rsidRPr="00963534" w:rsidRDefault="006F4AA0" w:rsidP="006F4AA0">
      <w:pPr>
        <w:pStyle w:val="ConsPlusNormal"/>
        <w:ind w:left="5670"/>
        <w:jc w:val="both"/>
        <w:rPr>
          <w:sz w:val="28"/>
          <w:szCs w:val="28"/>
        </w:rPr>
      </w:pPr>
      <w:r w:rsidRPr="00963534">
        <w:rPr>
          <w:sz w:val="28"/>
          <w:szCs w:val="28"/>
        </w:rPr>
        <w:t>от ________ 201</w:t>
      </w:r>
      <w:r w:rsidR="00874BA7">
        <w:rPr>
          <w:sz w:val="28"/>
          <w:szCs w:val="28"/>
        </w:rPr>
        <w:t>8</w:t>
      </w:r>
      <w:r w:rsidRPr="00963534">
        <w:rPr>
          <w:sz w:val="28"/>
          <w:szCs w:val="28"/>
        </w:rPr>
        <w:t xml:space="preserve"> г. № _______</w:t>
      </w:r>
    </w:p>
    <w:p w:rsidR="006F4AA0" w:rsidRPr="00963534" w:rsidRDefault="006F4AA0" w:rsidP="00F37E04">
      <w:pPr>
        <w:pStyle w:val="ConsPlusTitle"/>
        <w:jc w:val="center"/>
        <w:rPr>
          <w:sz w:val="28"/>
          <w:szCs w:val="28"/>
        </w:rPr>
      </w:pPr>
      <w:bookmarkStart w:id="0" w:name="P28"/>
      <w:bookmarkEnd w:id="0"/>
    </w:p>
    <w:p w:rsidR="00F37E04" w:rsidRPr="00C83253" w:rsidRDefault="00D772BE" w:rsidP="00F37E04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C83253">
        <w:rPr>
          <w:b w:val="0"/>
          <w:sz w:val="28"/>
          <w:szCs w:val="28"/>
        </w:rPr>
        <w:t>орядок</w:t>
      </w:r>
    </w:p>
    <w:p w:rsidR="00D772BE" w:rsidRDefault="00D772BE" w:rsidP="00F37E04">
      <w:pPr>
        <w:pStyle w:val="ConsPlusTitle"/>
        <w:jc w:val="center"/>
        <w:rPr>
          <w:b w:val="0"/>
          <w:color w:val="000000"/>
          <w:sz w:val="28"/>
          <w:szCs w:val="28"/>
        </w:rPr>
      </w:pPr>
      <w:r w:rsidRPr="00C83253">
        <w:rPr>
          <w:b w:val="0"/>
          <w:sz w:val="28"/>
          <w:szCs w:val="28"/>
        </w:rPr>
        <w:t>разработки, корректировки,</w:t>
      </w:r>
      <w:r w:rsidRPr="00C83253">
        <w:rPr>
          <w:b w:val="0"/>
          <w:color w:val="000000"/>
          <w:sz w:val="28"/>
          <w:szCs w:val="28"/>
        </w:rPr>
        <w:t xml:space="preserve"> осуществления мониторинга и </w:t>
      </w:r>
    </w:p>
    <w:p w:rsidR="00F37E04" w:rsidRPr="00D772BE" w:rsidRDefault="00D772BE" w:rsidP="00D772BE">
      <w:pPr>
        <w:pStyle w:val="ConsPlusTitle"/>
        <w:jc w:val="center"/>
        <w:rPr>
          <w:b w:val="0"/>
          <w:sz w:val="28"/>
          <w:szCs w:val="28"/>
        </w:rPr>
      </w:pPr>
      <w:r w:rsidRPr="00C83253">
        <w:rPr>
          <w:b w:val="0"/>
          <w:color w:val="000000"/>
          <w:sz w:val="28"/>
          <w:szCs w:val="28"/>
        </w:rPr>
        <w:t>контроля реализации</w:t>
      </w:r>
      <w:r w:rsidRPr="00C83253">
        <w:rPr>
          <w:b w:val="0"/>
          <w:sz w:val="28"/>
          <w:szCs w:val="28"/>
        </w:rPr>
        <w:t xml:space="preserve"> стратегии социально-экономического развития </w:t>
      </w:r>
      <w:r>
        <w:rPr>
          <w:b w:val="0"/>
          <w:sz w:val="28"/>
          <w:szCs w:val="28"/>
        </w:rPr>
        <w:t>И</w:t>
      </w:r>
      <w:r w:rsidRPr="00C83253">
        <w:rPr>
          <w:b w:val="0"/>
          <w:sz w:val="28"/>
          <w:szCs w:val="28"/>
        </w:rPr>
        <w:t xml:space="preserve">патовского городского округа </w:t>
      </w:r>
      <w:r>
        <w:rPr>
          <w:b w:val="0"/>
          <w:sz w:val="28"/>
          <w:szCs w:val="28"/>
        </w:rPr>
        <w:t>С</w:t>
      </w:r>
      <w:r w:rsidRPr="00C83253">
        <w:rPr>
          <w:b w:val="0"/>
          <w:sz w:val="28"/>
          <w:szCs w:val="28"/>
        </w:rPr>
        <w:t>тавропольского края</w:t>
      </w:r>
    </w:p>
    <w:p w:rsidR="00F37E04" w:rsidRPr="00963534" w:rsidRDefault="00F37E04" w:rsidP="00F37E04">
      <w:pPr>
        <w:pStyle w:val="ConsPlusNormal"/>
        <w:jc w:val="both"/>
        <w:rPr>
          <w:sz w:val="28"/>
          <w:szCs w:val="28"/>
          <w:highlight w:val="yellow"/>
        </w:rPr>
      </w:pPr>
    </w:p>
    <w:p w:rsidR="00F37E04" w:rsidRPr="00963534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  <w:highlight w:val="yellow"/>
        </w:rPr>
      </w:pPr>
      <w:r w:rsidRPr="00963534">
        <w:rPr>
          <w:color w:val="000000" w:themeColor="text1"/>
          <w:sz w:val="28"/>
          <w:szCs w:val="28"/>
        </w:rPr>
        <w:t xml:space="preserve">1. </w:t>
      </w:r>
      <w:proofErr w:type="gramStart"/>
      <w:r w:rsidR="00E7167C" w:rsidRPr="00963534">
        <w:rPr>
          <w:sz w:val="28"/>
          <w:szCs w:val="28"/>
        </w:rPr>
        <w:t>Порядок разработки, корректировки,</w:t>
      </w:r>
      <w:r w:rsidR="00E7167C" w:rsidRPr="00963534">
        <w:rPr>
          <w:color w:val="000000"/>
          <w:sz w:val="28"/>
          <w:szCs w:val="28"/>
        </w:rPr>
        <w:t xml:space="preserve"> осуществления мониторинга и контроля реализации</w:t>
      </w:r>
      <w:r w:rsidR="00E7167C" w:rsidRPr="00963534">
        <w:rPr>
          <w:sz w:val="28"/>
          <w:szCs w:val="28"/>
        </w:rPr>
        <w:t xml:space="preserve"> </w:t>
      </w:r>
      <w:r w:rsidR="00A321D0">
        <w:rPr>
          <w:sz w:val="28"/>
          <w:szCs w:val="28"/>
        </w:rPr>
        <w:t>с</w:t>
      </w:r>
      <w:r w:rsidR="00E7167C" w:rsidRPr="00963534">
        <w:rPr>
          <w:sz w:val="28"/>
          <w:szCs w:val="28"/>
        </w:rPr>
        <w:t xml:space="preserve">тратегии социально-экономического развития Ипатовского </w:t>
      </w:r>
      <w:r w:rsidR="00BC3125" w:rsidRPr="00963534">
        <w:rPr>
          <w:sz w:val="28"/>
          <w:szCs w:val="28"/>
        </w:rPr>
        <w:t>городского округа</w:t>
      </w:r>
      <w:r w:rsidR="00E7167C" w:rsidRPr="00963534">
        <w:rPr>
          <w:sz w:val="28"/>
          <w:szCs w:val="28"/>
        </w:rPr>
        <w:t xml:space="preserve"> Ставропольского края (далее – Порядок) разработан в соответствии с Федеральным законом от 28 июня 2014 г. № 172-ФЗ «О стратегическом планировании в Российской Федерации» (далее – Федеральный закон), Законом Ставропольского края от 10 апреля 2017 г. </w:t>
      </w:r>
      <w:r w:rsidR="00D414C1">
        <w:rPr>
          <w:sz w:val="28"/>
          <w:szCs w:val="28"/>
        </w:rPr>
        <w:t xml:space="preserve">          </w:t>
      </w:r>
      <w:r w:rsidR="00E7167C" w:rsidRPr="00963534">
        <w:rPr>
          <w:sz w:val="28"/>
          <w:szCs w:val="28"/>
        </w:rPr>
        <w:t>№</w:t>
      </w:r>
      <w:r w:rsidR="00D414C1">
        <w:rPr>
          <w:sz w:val="28"/>
          <w:szCs w:val="28"/>
        </w:rPr>
        <w:t xml:space="preserve"> </w:t>
      </w:r>
      <w:r w:rsidR="00E7167C" w:rsidRPr="00963534">
        <w:rPr>
          <w:sz w:val="28"/>
          <w:szCs w:val="28"/>
        </w:rPr>
        <w:t>31-кз «О стратегическом планировании в Ставропольском крае</w:t>
      </w:r>
      <w:r w:rsidR="00E7167C" w:rsidRPr="009B435D">
        <w:rPr>
          <w:sz w:val="28"/>
          <w:szCs w:val="28"/>
        </w:rPr>
        <w:t xml:space="preserve">», </w:t>
      </w:r>
      <w:r w:rsidR="009B435D" w:rsidRPr="009B435D">
        <w:rPr>
          <w:sz w:val="28"/>
          <w:szCs w:val="28"/>
        </w:rPr>
        <w:t>приказом министерства экономического развития Ставропольского края</w:t>
      </w:r>
      <w:proofErr w:type="gramEnd"/>
      <w:r w:rsidR="009B435D" w:rsidRPr="009B435D">
        <w:rPr>
          <w:sz w:val="28"/>
          <w:szCs w:val="28"/>
        </w:rPr>
        <w:t xml:space="preserve"> от 16 декабря 2015 г. № 480/од «О методических рекомендациях по разработке отраслевых стратегий развития и стратегий социально-экономического развития муниципальных районов и городских округов Ставропольского края»</w:t>
      </w:r>
      <w:r w:rsidR="009B435D">
        <w:rPr>
          <w:sz w:val="28"/>
          <w:szCs w:val="28"/>
        </w:rPr>
        <w:t xml:space="preserve"> и </w:t>
      </w:r>
      <w:r w:rsidR="00E7167C" w:rsidRPr="00963534">
        <w:rPr>
          <w:color w:val="000000"/>
          <w:sz w:val="28"/>
          <w:szCs w:val="28"/>
        </w:rPr>
        <w:t xml:space="preserve">определяет механизм разработки, корректировки, осуществления мониторинга и контроля реализации </w:t>
      </w:r>
      <w:r w:rsidR="00A321D0">
        <w:rPr>
          <w:color w:val="000000"/>
          <w:sz w:val="28"/>
          <w:szCs w:val="28"/>
        </w:rPr>
        <w:t>с</w:t>
      </w:r>
      <w:r w:rsidR="00E7167C" w:rsidRPr="00963534">
        <w:rPr>
          <w:color w:val="000000"/>
          <w:sz w:val="28"/>
          <w:szCs w:val="28"/>
        </w:rPr>
        <w:t xml:space="preserve">тратегии социально-экономического развития Ипатовского </w:t>
      </w:r>
      <w:r w:rsidR="00963534">
        <w:rPr>
          <w:color w:val="000000"/>
          <w:sz w:val="28"/>
          <w:szCs w:val="28"/>
        </w:rPr>
        <w:t>городского округа</w:t>
      </w:r>
      <w:r w:rsidR="00E7167C" w:rsidRPr="00963534">
        <w:rPr>
          <w:color w:val="000000"/>
          <w:sz w:val="28"/>
          <w:szCs w:val="28"/>
        </w:rPr>
        <w:t xml:space="preserve"> Ставропольского края</w:t>
      </w:r>
      <w:r w:rsidR="00E7167C" w:rsidRPr="00963534">
        <w:rPr>
          <w:sz w:val="28"/>
          <w:szCs w:val="28"/>
        </w:rPr>
        <w:t xml:space="preserve"> (далее – стратегия).</w:t>
      </w:r>
    </w:p>
    <w:p w:rsidR="00F37E04" w:rsidRPr="00947D9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47D9D">
        <w:rPr>
          <w:color w:val="000000" w:themeColor="text1"/>
          <w:sz w:val="28"/>
          <w:szCs w:val="28"/>
        </w:rPr>
        <w:t>Понятия и термины, используемые в настоящем Порядке, применяются в значениях, установленных Федеральным законом.</w:t>
      </w:r>
    </w:p>
    <w:p w:rsidR="00F37E04" w:rsidRPr="00013334" w:rsidRDefault="00F37E04" w:rsidP="00917E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917E7C" w:rsidRPr="00013334">
        <w:rPr>
          <w:rFonts w:ascii="Times New Roman" w:hAnsi="Times New Roman" w:cs="Times New Roman"/>
          <w:sz w:val="28"/>
          <w:szCs w:val="28"/>
        </w:rPr>
        <w:t xml:space="preserve">Стратегия </w:t>
      </w:r>
      <w:r w:rsidR="00013334" w:rsidRPr="00013334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</w:t>
      </w:r>
      <w:r w:rsidR="00917E7C" w:rsidRPr="00013334">
        <w:rPr>
          <w:rFonts w:ascii="Times New Roman" w:hAnsi="Times New Roman" w:cs="Times New Roman"/>
          <w:sz w:val="28"/>
          <w:szCs w:val="28"/>
        </w:rPr>
        <w:t xml:space="preserve">- документ стратегического планирования, определяющий цели и задачи муниципального управления и социально-экономического развития Ипатовского городского округа Ставропольского края </w:t>
      </w:r>
      <w:r w:rsidR="00847DE1" w:rsidRPr="00013334">
        <w:rPr>
          <w:rFonts w:ascii="Times New Roman" w:hAnsi="Times New Roman" w:cs="Times New Roman"/>
          <w:sz w:val="28"/>
          <w:szCs w:val="28"/>
        </w:rPr>
        <w:t xml:space="preserve">(далее – Ипатовский городской округ) </w:t>
      </w:r>
      <w:r w:rsidR="00917E7C" w:rsidRPr="00013334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Pr="000133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37E04" w:rsidRPr="00DB2524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B2524">
        <w:rPr>
          <w:color w:val="000000" w:themeColor="text1"/>
          <w:sz w:val="28"/>
          <w:szCs w:val="28"/>
        </w:rPr>
        <w:t xml:space="preserve">3. Разработка и корректировка стратегии осуществляются при методическом содействии </w:t>
      </w:r>
      <w:r w:rsidR="00DA6624" w:rsidRPr="00DB2524">
        <w:rPr>
          <w:sz w:val="28"/>
          <w:szCs w:val="28"/>
        </w:rPr>
        <w:t>министерства экономического развития Ставропольского края</w:t>
      </w:r>
      <w:r w:rsidR="00D5620D" w:rsidRPr="00DB2524">
        <w:rPr>
          <w:color w:val="000000" w:themeColor="text1"/>
          <w:sz w:val="28"/>
          <w:szCs w:val="28"/>
        </w:rPr>
        <w:t xml:space="preserve"> (далее - минэкономразвития края)</w:t>
      </w:r>
      <w:r w:rsidRPr="00DB2524">
        <w:rPr>
          <w:color w:val="000000" w:themeColor="text1"/>
          <w:sz w:val="28"/>
          <w:szCs w:val="28"/>
        </w:rPr>
        <w:t>.</w:t>
      </w:r>
    </w:p>
    <w:p w:rsidR="00F37E04" w:rsidRPr="00435D13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B2524">
        <w:rPr>
          <w:color w:val="000000" w:themeColor="text1"/>
          <w:sz w:val="28"/>
          <w:szCs w:val="28"/>
        </w:rPr>
        <w:t xml:space="preserve">4. Стратегия является основой для разработки муниципальных программ </w:t>
      </w:r>
      <w:r w:rsidRPr="00435D13">
        <w:rPr>
          <w:color w:val="000000" w:themeColor="text1"/>
          <w:sz w:val="28"/>
          <w:szCs w:val="28"/>
        </w:rPr>
        <w:t xml:space="preserve">Ипатовского </w:t>
      </w:r>
      <w:r w:rsidR="00BC3125" w:rsidRPr="00435D13">
        <w:rPr>
          <w:sz w:val="28"/>
          <w:szCs w:val="28"/>
        </w:rPr>
        <w:t>городского округа</w:t>
      </w:r>
      <w:r w:rsidR="005775D7" w:rsidRPr="00435D13">
        <w:rPr>
          <w:color w:val="000000" w:themeColor="text1"/>
          <w:sz w:val="28"/>
          <w:szCs w:val="28"/>
        </w:rPr>
        <w:t xml:space="preserve"> </w:t>
      </w:r>
      <w:r w:rsidRPr="00435D13">
        <w:rPr>
          <w:color w:val="000000" w:themeColor="text1"/>
          <w:sz w:val="28"/>
          <w:szCs w:val="28"/>
        </w:rPr>
        <w:t>и плана мероприятий по реализации стратегии.</w:t>
      </w:r>
    </w:p>
    <w:p w:rsidR="00F37E04" w:rsidRPr="00435D13" w:rsidRDefault="00F37E04" w:rsidP="00DA0BAE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435D13">
        <w:rPr>
          <w:color w:val="000000" w:themeColor="text1"/>
          <w:sz w:val="28"/>
          <w:szCs w:val="28"/>
        </w:rPr>
        <w:t>5. Стратегия разрабатывается на период</w:t>
      </w:r>
      <w:r w:rsidR="00570B5E" w:rsidRPr="00435D13">
        <w:rPr>
          <w:color w:val="000000" w:themeColor="text1"/>
          <w:sz w:val="28"/>
          <w:szCs w:val="28"/>
        </w:rPr>
        <w:t>,</w:t>
      </w:r>
      <w:r w:rsidR="005775D7" w:rsidRPr="00435D13">
        <w:rPr>
          <w:color w:val="000000" w:themeColor="text1"/>
          <w:sz w:val="28"/>
          <w:szCs w:val="28"/>
        </w:rPr>
        <w:t xml:space="preserve"> не превышающий период</w:t>
      </w:r>
      <w:r w:rsidR="00570B5E" w:rsidRPr="00435D13">
        <w:rPr>
          <w:color w:val="000000" w:themeColor="text1"/>
          <w:sz w:val="28"/>
          <w:szCs w:val="28"/>
        </w:rPr>
        <w:t>а</w:t>
      </w:r>
      <w:r w:rsidRPr="00435D13">
        <w:rPr>
          <w:color w:val="000000" w:themeColor="text1"/>
          <w:sz w:val="28"/>
          <w:szCs w:val="28"/>
        </w:rPr>
        <w:t>, на который разрабатывается прогноз социально-экономического</w:t>
      </w:r>
      <w:r w:rsidR="002D2B95" w:rsidRPr="00435D13">
        <w:rPr>
          <w:color w:val="000000" w:themeColor="text1"/>
          <w:sz w:val="28"/>
          <w:szCs w:val="28"/>
        </w:rPr>
        <w:t xml:space="preserve"> </w:t>
      </w:r>
      <w:r w:rsidRPr="00435D13">
        <w:rPr>
          <w:color w:val="000000" w:themeColor="text1"/>
          <w:sz w:val="28"/>
          <w:szCs w:val="28"/>
        </w:rPr>
        <w:t xml:space="preserve">развития Ипатовского </w:t>
      </w:r>
      <w:r w:rsidR="00BC3125" w:rsidRPr="00435D13">
        <w:rPr>
          <w:sz w:val="28"/>
          <w:szCs w:val="28"/>
        </w:rPr>
        <w:t>городского округа</w:t>
      </w:r>
      <w:r w:rsidRPr="00435D13">
        <w:rPr>
          <w:color w:val="000000" w:themeColor="text1"/>
          <w:sz w:val="28"/>
          <w:szCs w:val="28"/>
        </w:rPr>
        <w:t xml:space="preserve"> на долгосрочный период, в целях определения приоритетов, целей и задач социально-экономического развития Ипатовского </w:t>
      </w:r>
      <w:r w:rsidR="00BC3125" w:rsidRPr="00435D13">
        <w:rPr>
          <w:sz w:val="28"/>
          <w:szCs w:val="28"/>
        </w:rPr>
        <w:t>городского округа</w:t>
      </w:r>
      <w:r w:rsidRPr="00435D13">
        <w:rPr>
          <w:color w:val="000000" w:themeColor="text1"/>
          <w:sz w:val="28"/>
          <w:szCs w:val="28"/>
        </w:rPr>
        <w:t>, согласованных с приоритетами и целями социально-экономического развития Ставропольского края, Российской Федерации, и корректируется по мере необходимости.</w:t>
      </w:r>
    </w:p>
    <w:p w:rsidR="003B0D91" w:rsidRPr="009B199E" w:rsidRDefault="00F37E04" w:rsidP="00DA0BA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35D13">
        <w:rPr>
          <w:rFonts w:ascii="Times New Roman" w:hAnsi="Times New Roman" w:cs="Times New Roman"/>
          <w:color w:val="000000" w:themeColor="text1"/>
          <w:sz w:val="28"/>
          <w:szCs w:val="28"/>
        </w:rPr>
        <w:t>6. Содержание стратегии определяется Федеральным законом.</w:t>
      </w:r>
      <w:r w:rsidR="003B0D91" w:rsidRPr="00435D13">
        <w:rPr>
          <w:rFonts w:ascii="Times New Roman" w:hAnsi="Times New Roman" w:cs="Times New Roman"/>
          <w:sz w:val="28"/>
          <w:szCs w:val="28"/>
        </w:rPr>
        <w:t xml:space="preserve"> Стратегия разрабатываются в соответствии с законами Ставропольского края, правовыми актами Губернатора Ставропольского края, Правительства Ставропольского </w:t>
      </w:r>
      <w:r w:rsidR="003B0D91" w:rsidRPr="00435D13">
        <w:rPr>
          <w:rFonts w:ascii="Times New Roman" w:hAnsi="Times New Roman" w:cs="Times New Roman"/>
          <w:sz w:val="28"/>
          <w:szCs w:val="28"/>
        </w:rPr>
        <w:lastRenderedPageBreak/>
        <w:t xml:space="preserve">края, органов исполнительной власти Ставропольского края, органов местного самоуправления </w:t>
      </w:r>
      <w:r w:rsidR="00435D13" w:rsidRPr="00435D13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  <w:r w:rsidR="003B0D91" w:rsidRPr="00435D13">
        <w:rPr>
          <w:rFonts w:ascii="Times New Roman" w:hAnsi="Times New Roman" w:cs="Times New Roman"/>
          <w:sz w:val="28"/>
          <w:szCs w:val="28"/>
        </w:rPr>
        <w:t xml:space="preserve"> с учетом других документов стратегического планирования Ставропольского края.</w:t>
      </w:r>
    </w:p>
    <w:p w:rsidR="002E797C" w:rsidRPr="00204688" w:rsidRDefault="00F37E04" w:rsidP="00DA0BAE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204688">
        <w:rPr>
          <w:color w:val="000000" w:themeColor="text1"/>
          <w:sz w:val="28"/>
          <w:szCs w:val="28"/>
        </w:rPr>
        <w:t xml:space="preserve">7. </w:t>
      </w:r>
      <w:r w:rsidR="00E7167C" w:rsidRPr="00204688">
        <w:rPr>
          <w:color w:val="000000"/>
          <w:sz w:val="28"/>
          <w:szCs w:val="28"/>
        </w:rPr>
        <w:t xml:space="preserve">Разработка стратегии осуществляется каждые 6 лет. Дата начала разработки стратегии определяется правовым актом администрации Ипатовского </w:t>
      </w:r>
      <w:r w:rsidR="00BC3125" w:rsidRPr="00204688">
        <w:rPr>
          <w:sz w:val="28"/>
          <w:szCs w:val="28"/>
        </w:rPr>
        <w:t>городского округа</w:t>
      </w:r>
      <w:r w:rsidR="00435D13" w:rsidRPr="00204688">
        <w:rPr>
          <w:sz w:val="28"/>
          <w:szCs w:val="28"/>
        </w:rPr>
        <w:t xml:space="preserve"> Ставропольского края (далее –</w:t>
      </w:r>
      <w:r w:rsidR="00204688" w:rsidRPr="00204688">
        <w:rPr>
          <w:sz w:val="28"/>
          <w:szCs w:val="28"/>
        </w:rPr>
        <w:t xml:space="preserve"> </w:t>
      </w:r>
      <w:r w:rsidR="00435D13" w:rsidRPr="00204688">
        <w:rPr>
          <w:sz w:val="28"/>
          <w:szCs w:val="28"/>
        </w:rPr>
        <w:t>администрация</w:t>
      </w:r>
      <w:r w:rsidR="00204688" w:rsidRPr="00204688">
        <w:rPr>
          <w:sz w:val="28"/>
          <w:szCs w:val="28"/>
        </w:rPr>
        <w:t xml:space="preserve"> Ипатовского округа)</w:t>
      </w:r>
      <w:r w:rsidR="00E7167C" w:rsidRPr="00204688">
        <w:rPr>
          <w:color w:val="000000"/>
          <w:sz w:val="28"/>
          <w:szCs w:val="28"/>
        </w:rPr>
        <w:t>.</w:t>
      </w:r>
      <w:r w:rsidR="002E797C" w:rsidRPr="00204688">
        <w:rPr>
          <w:color w:val="000000" w:themeColor="text1"/>
          <w:sz w:val="28"/>
          <w:szCs w:val="28"/>
        </w:rPr>
        <w:t xml:space="preserve"> </w:t>
      </w:r>
    </w:p>
    <w:p w:rsidR="00F37E04" w:rsidRPr="002046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204688">
        <w:rPr>
          <w:color w:val="000000" w:themeColor="text1"/>
          <w:sz w:val="28"/>
          <w:szCs w:val="28"/>
        </w:rPr>
        <w:t>8. Участниками разработки и корректировки стратегии являются</w:t>
      </w:r>
      <w:r w:rsidR="00376FDF" w:rsidRPr="00204688">
        <w:rPr>
          <w:color w:val="000000" w:themeColor="text1"/>
          <w:sz w:val="28"/>
          <w:szCs w:val="28"/>
        </w:rPr>
        <w:t xml:space="preserve"> (далее - участники разработки и корректировки стратегии)</w:t>
      </w:r>
      <w:r w:rsidRPr="00204688">
        <w:rPr>
          <w:color w:val="000000" w:themeColor="text1"/>
          <w:sz w:val="28"/>
          <w:szCs w:val="28"/>
        </w:rPr>
        <w:t>:</w:t>
      </w:r>
    </w:p>
    <w:p w:rsidR="00F37E04" w:rsidRPr="000D26C6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0D26C6">
        <w:rPr>
          <w:color w:val="000000" w:themeColor="text1"/>
          <w:sz w:val="28"/>
          <w:szCs w:val="28"/>
        </w:rPr>
        <w:t xml:space="preserve">1) </w:t>
      </w:r>
      <w:r w:rsidR="00FE5392" w:rsidRPr="000D26C6">
        <w:rPr>
          <w:sz w:val="28"/>
          <w:szCs w:val="28"/>
        </w:rPr>
        <w:t>отделы аппарата администрации Ипатовского округа</w:t>
      </w:r>
      <w:r w:rsidR="002D2B95" w:rsidRPr="000D26C6">
        <w:rPr>
          <w:sz w:val="28"/>
          <w:szCs w:val="28"/>
        </w:rPr>
        <w:t xml:space="preserve"> </w:t>
      </w:r>
      <w:r w:rsidR="00D50106" w:rsidRPr="000D26C6">
        <w:rPr>
          <w:sz w:val="28"/>
          <w:szCs w:val="28"/>
        </w:rPr>
        <w:t>(далее - отделы аппарата)</w:t>
      </w:r>
      <w:r w:rsidR="00FE5392" w:rsidRPr="000D26C6">
        <w:rPr>
          <w:sz w:val="28"/>
          <w:szCs w:val="28"/>
        </w:rPr>
        <w:t xml:space="preserve"> и отделы (управления, комитет) со статусом юридического лица администрации Ипатовского округа </w:t>
      </w:r>
      <w:r w:rsidR="00D50106" w:rsidRPr="000D26C6">
        <w:rPr>
          <w:sz w:val="28"/>
          <w:szCs w:val="28"/>
        </w:rPr>
        <w:t>(далее – структурные подразделения)</w:t>
      </w:r>
      <w:r w:rsidRPr="000D26C6">
        <w:rPr>
          <w:color w:val="000000" w:themeColor="text1"/>
          <w:sz w:val="28"/>
          <w:szCs w:val="28"/>
        </w:rPr>
        <w:t>;</w:t>
      </w:r>
    </w:p>
    <w:p w:rsidR="00F37E04" w:rsidRPr="000D26C6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0D26C6">
        <w:rPr>
          <w:color w:val="000000" w:themeColor="text1"/>
          <w:sz w:val="28"/>
          <w:szCs w:val="28"/>
        </w:rPr>
        <w:t xml:space="preserve">2) </w:t>
      </w:r>
      <w:r w:rsidR="00CE3484" w:rsidRPr="000D26C6">
        <w:rPr>
          <w:sz w:val="28"/>
          <w:szCs w:val="28"/>
        </w:rPr>
        <w:t xml:space="preserve">рабочая группа по разработке стратегии, утвержденная </w:t>
      </w:r>
      <w:r w:rsidR="000D26C6" w:rsidRPr="000D26C6">
        <w:rPr>
          <w:color w:val="000000"/>
          <w:sz w:val="28"/>
          <w:szCs w:val="28"/>
        </w:rPr>
        <w:t>распоряжением</w:t>
      </w:r>
      <w:r w:rsidR="00CE3484" w:rsidRPr="000D26C6">
        <w:rPr>
          <w:color w:val="000000" w:themeColor="text1"/>
          <w:sz w:val="28"/>
          <w:szCs w:val="28"/>
        </w:rPr>
        <w:t xml:space="preserve"> администрации Ипатовского </w:t>
      </w:r>
      <w:r w:rsidR="00DE6086" w:rsidRPr="000D26C6">
        <w:rPr>
          <w:sz w:val="28"/>
          <w:szCs w:val="28"/>
        </w:rPr>
        <w:t>округа</w:t>
      </w:r>
      <w:r w:rsidR="00CE3484" w:rsidRPr="000D26C6">
        <w:rPr>
          <w:color w:val="000000" w:themeColor="text1"/>
          <w:sz w:val="28"/>
          <w:szCs w:val="28"/>
        </w:rPr>
        <w:t xml:space="preserve"> </w:t>
      </w:r>
      <w:r w:rsidR="00CE3484" w:rsidRPr="000D26C6">
        <w:rPr>
          <w:sz w:val="28"/>
          <w:szCs w:val="28"/>
        </w:rPr>
        <w:t>(далее - рабочая группа)</w:t>
      </w:r>
      <w:r w:rsidRPr="000D26C6">
        <w:rPr>
          <w:color w:val="000000" w:themeColor="text1"/>
          <w:sz w:val="28"/>
          <w:szCs w:val="28"/>
        </w:rPr>
        <w:t>;</w:t>
      </w:r>
    </w:p>
    <w:p w:rsidR="00F37E04" w:rsidRPr="00613CCA" w:rsidRDefault="00F37E04" w:rsidP="00DE6086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613CCA">
        <w:rPr>
          <w:color w:val="000000" w:themeColor="text1"/>
          <w:sz w:val="28"/>
          <w:szCs w:val="28"/>
        </w:rPr>
        <w:t xml:space="preserve">3) иные организации </w:t>
      </w:r>
      <w:r w:rsidR="00104FC1" w:rsidRPr="00613CCA">
        <w:rPr>
          <w:color w:val="000000" w:themeColor="text1"/>
          <w:sz w:val="28"/>
          <w:szCs w:val="28"/>
        </w:rPr>
        <w:t xml:space="preserve">Ипатовского </w:t>
      </w:r>
      <w:r w:rsidR="00DE6086" w:rsidRPr="00613CCA">
        <w:rPr>
          <w:sz w:val="28"/>
          <w:szCs w:val="28"/>
        </w:rPr>
        <w:t>городского округа</w:t>
      </w:r>
      <w:r w:rsidRPr="00613CCA">
        <w:rPr>
          <w:color w:val="000000" w:themeColor="text1"/>
          <w:sz w:val="28"/>
          <w:szCs w:val="28"/>
        </w:rPr>
        <w:t xml:space="preserve"> в случаях, предусмотренных законодательством Российской Федерации.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 xml:space="preserve">К разработке и корректировке стратегии при необходимости привлекаются объединения профсоюзов и работодателей, общественные, научные и иные организации с учетом требований законодательства Российской Федерации о </w:t>
      </w:r>
      <w:r w:rsidR="00A550FA" w:rsidRPr="005763ED">
        <w:rPr>
          <w:color w:val="000000" w:themeColor="text1"/>
          <w:sz w:val="28"/>
          <w:szCs w:val="28"/>
        </w:rPr>
        <w:t xml:space="preserve">защите </w:t>
      </w:r>
      <w:r w:rsidRPr="005763ED">
        <w:rPr>
          <w:color w:val="000000" w:themeColor="text1"/>
          <w:sz w:val="28"/>
          <w:szCs w:val="28"/>
        </w:rPr>
        <w:t>государственной, коммерческой, служебной и иной охраняемой законом тайне (далее - эксперты).</w:t>
      </w:r>
    </w:p>
    <w:p w:rsidR="00CF3B5A" w:rsidRPr="005763ED" w:rsidRDefault="008C2B6E" w:rsidP="00CF3B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63ED">
        <w:rPr>
          <w:rFonts w:ascii="Times New Roman" w:hAnsi="Times New Roman" w:cs="Times New Roman"/>
          <w:bCs/>
          <w:sz w:val="28"/>
          <w:szCs w:val="28"/>
        </w:rPr>
        <w:t>9</w:t>
      </w:r>
      <w:r w:rsidR="00CF3B5A" w:rsidRPr="005763E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A2242" w:rsidRPr="005763ED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="009A2242" w:rsidRPr="005763ED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от 06 октября 2003 г. № 131-ФЗ «Об общих принципах организации местного самоуправления в Российской Федерации» п</w:t>
      </w:r>
      <w:r w:rsidR="00CF3B5A" w:rsidRPr="005763ED">
        <w:rPr>
          <w:rFonts w:ascii="Times New Roman" w:hAnsi="Times New Roman" w:cs="Times New Roman"/>
          <w:bCs/>
          <w:sz w:val="28"/>
          <w:szCs w:val="28"/>
        </w:rPr>
        <w:t>рое</w:t>
      </w:r>
      <w:proofErr w:type="gramStart"/>
      <w:r w:rsidR="00CF3B5A" w:rsidRPr="005763ED">
        <w:rPr>
          <w:rFonts w:ascii="Times New Roman" w:hAnsi="Times New Roman" w:cs="Times New Roman"/>
          <w:bCs/>
          <w:sz w:val="28"/>
          <w:szCs w:val="28"/>
        </w:rPr>
        <w:t xml:space="preserve">кт </w:t>
      </w:r>
      <w:r w:rsidR="005763ED" w:rsidRPr="005763ED">
        <w:rPr>
          <w:rFonts w:ascii="Times New Roman" w:hAnsi="Times New Roman" w:cs="Times New Roman"/>
          <w:bCs/>
          <w:sz w:val="28"/>
          <w:szCs w:val="28"/>
        </w:rPr>
        <w:t>с</w:t>
      </w:r>
      <w:r w:rsidR="00CF3B5A" w:rsidRPr="005763ED">
        <w:rPr>
          <w:rFonts w:ascii="Times New Roman" w:hAnsi="Times New Roman" w:cs="Times New Roman"/>
          <w:bCs/>
          <w:sz w:val="28"/>
          <w:szCs w:val="28"/>
        </w:rPr>
        <w:t>тр</w:t>
      </w:r>
      <w:proofErr w:type="gramEnd"/>
      <w:r w:rsidR="00CF3B5A" w:rsidRPr="005763ED">
        <w:rPr>
          <w:rFonts w:ascii="Times New Roman" w:hAnsi="Times New Roman" w:cs="Times New Roman"/>
          <w:bCs/>
          <w:sz w:val="28"/>
          <w:szCs w:val="28"/>
        </w:rPr>
        <w:t xml:space="preserve">атегии подлежит обязательному обсуждению </w:t>
      </w:r>
      <w:r w:rsidR="00D154AA" w:rsidRPr="005763ED">
        <w:rPr>
          <w:rFonts w:ascii="Times New Roman" w:hAnsi="Times New Roman" w:cs="Times New Roman"/>
          <w:bCs/>
          <w:sz w:val="28"/>
          <w:szCs w:val="28"/>
        </w:rPr>
        <w:t>путем проведения</w:t>
      </w:r>
      <w:r w:rsidR="00CF3B5A" w:rsidRPr="005763ED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</w:t>
      </w:r>
      <w:r w:rsidR="00D154AA" w:rsidRPr="005763ED">
        <w:rPr>
          <w:rFonts w:ascii="Times New Roman" w:hAnsi="Times New Roman" w:cs="Times New Roman"/>
          <w:bCs/>
          <w:sz w:val="28"/>
          <w:szCs w:val="28"/>
        </w:rPr>
        <w:t>й</w:t>
      </w:r>
      <w:r w:rsidR="00CF3B5A" w:rsidRPr="005763ED">
        <w:rPr>
          <w:rFonts w:ascii="Times New Roman" w:hAnsi="Times New Roman" w:cs="Times New Roman"/>
          <w:bCs/>
          <w:sz w:val="28"/>
          <w:szCs w:val="28"/>
        </w:rPr>
        <w:t>.</w:t>
      </w:r>
    </w:p>
    <w:p w:rsidR="00F37E04" w:rsidRPr="005763ED" w:rsidRDefault="008C2B6E" w:rsidP="007050A0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sz w:val="28"/>
          <w:szCs w:val="28"/>
        </w:rPr>
        <w:t>10</w:t>
      </w:r>
      <w:r w:rsidR="00E7167C" w:rsidRPr="005763ED">
        <w:rPr>
          <w:sz w:val="28"/>
          <w:szCs w:val="28"/>
        </w:rPr>
        <w:t xml:space="preserve">. </w:t>
      </w:r>
      <w:r w:rsidR="00E7167C" w:rsidRPr="005763ED">
        <w:rPr>
          <w:color w:val="000000"/>
          <w:sz w:val="28"/>
          <w:szCs w:val="28"/>
        </w:rPr>
        <w:t xml:space="preserve">Стратегия </w:t>
      </w:r>
      <w:r w:rsidR="00E7167C" w:rsidRPr="005763ED">
        <w:rPr>
          <w:sz w:val="28"/>
          <w:szCs w:val="28"/>
        </w:rPr>
        <w:t xml:space="preserve">утверждается решением </w:t>
      </w:r>
      <w:r w:rsidR="00DE6086" w:rsidRPr="005763ED">
        <w:rPr>
          <w:bCs/>
          <w:sz w:val="28"/>
          <w:szCs w:val="28"/>
        </w:rPr>
        <w:t>Думы</w:t>
      </w:r>
      <w:r w:rsidR="00E7167C" w:rsidRPr="005763ED">
        <w:rPr>
          <w:bCs/>
          <w:sz w:val="28"/>
          <w:szCs w:val="28"/>
        </w:rPr>
        <w:t xml:space="preserve"> Ипатовского </w:t>
      </w:r>
      <w:r w:rsidR="00DE6086" w:rsidRPr="005763ED">
        <w:rPr>
          <w:bCs/>
          <w:sz w:val="28"/>
          <w:szCs w:val="28"/>
        </w:rPr>
        <w:t>городского округа</w:t>
      </w:r>
      <w:r w:rsidR="00E7167C" w:rsidRPr="005763ED">
        <w:rPr>
          <w:bCs/>
          <w:sz w:val="28"/>
          <w:szCs w:val="28"/>
        </w:rPr>
        <w:t xml:space="preserve"> Ставропольского края</w:t>
      </w:r>
      <w:r w:rsidR="00F37E04" w:rsidRPr="005763ED">
        <w:rPr>
          <w:color w:val="000000" w:themeColor="text1"/>
          <w:sz w:val="28"/>
          <w:szCs w:val="28"/>
        </w:rPr>
        <w:t>.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>1</w:t>
      </w:r>
      <w:r w:rsidR="008C2B6E" w:rsidRPr="005763ED">
        <w:rPr>
          <w:color w:val="000000" w:themeColor="text1"/>
          <w:sz w:val="28"/>
          <w:szCs w:val="28"/>
        </w:rPr>
        <w:t>1</w:t>
      </w:r>
      <w:r w:rsidRPr="005763ED">
        <w:rPr>
          <w:color w:val="000000" w:themeColor="text1"/>
          <w:sz w:val="28"/>
          <w:szCs w:val="28"/>
        </w:rPr>
        <w:t xml:space="preserve">. Координация и организация процесса разработки, корректировки и реализации стратегии осуществляется </w:t>
      </w:r>
      <w:r w:rsidR="00BE1263" w:rsidRPr="005763ED">
        <w:rPr>
          <w:color w:val="000000" w:themeColor="text1"/>
          <w:sz w:val="28"/>
          <w:szCs w:val="28"/>
        </w:rPr>
        <w:t xml:space="preserve">отделом экономического развития администрации Ипатовского </w:t>
      </w:r>
      <w:r w:rsidR="000F0F40" w:rsidRPr="005763ED">
        <w:rPr>
          <w:color w:val="000000" w:themeColor="text1"/>
          <w:sz w:val="28"/>
          <w:szCs w:val="28"/>
        </w:rPr>
        <w:t>округа</w:t>
      </w:r>
      <w:r w:rsidR="00BE1263" w:rsidRPr="005763ED">
        <w:rPr>
          <w:color w:val="000000" w:themeColor="text1"/>
          <w:sz w:val="28"/>
          <w:szCs w:val="28"/>
        </w:rPr>
        <w:t xml:space="preserve"> </w:t>
      </w:r>
      <w:r w:rsidRPr="005763ED">
        <w:rPr>
          <w:color w:val="000000" w:themeColor="text1"/>
          <w:sz w:val="28"/>
          <w:szCs w:val="28"/>
        </w:rPr>
        <w:t>(далее - уполномоченный орган).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>1</w:t>
      </w:r>
      <w:r w:rsidR="008C2B6E" w:rsidRPr="005763ED">
        <w:rPr>
          <w:color w:val="000000" w:themeColor="text1"/>
          <w:sz w:val="28"/>
          <w:szCs w:val="28"/>
        </w:rPr>
        <w:t>2</w:t>
      </w:r>
      <w:r w:rsidRPr="005763ED">
        <w:rPr>
          <w:color w:val="000000" w:themeColor="text1"/>
          <w:sz w:val="28"/>
          <w:szCs w:val="28"/>
        </w:rPr>
        <w:t>. Мониторинг и контроль реализации стратегии осуществляется уполномоченным органом.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>1</w:t>
      </w:r>
      <w:r w:rsidR="008C2B6E" w:rsidRPr="005763ED">
        <w:rPr>
          <w:color w:val="000000" w:themeColor="text1"/>
          <w:sz w:val="28"/>
          <w:szCs w:val="28"/>
        </w:rPr>
        <w:t>3</w:t>
      </w:r>
      <w:r w:rsidRPr="005763ED">
        <w:rPr>
          <w:color w:val="000000" w:themeColor="text1"/>
          <w:sz w:val="28"/>
          <w:szCs w:val="28"/>
        </w:rPr>
        <w:t>. Уполномоченный орган: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 xml:space="preserve">1) </w:t>
      </w:r>
      <w:r w:rsidR="005763ED" w:rsidRPr="005763ED">
        <w:rPr>
          <w:color w:val="000000" w:themeColor="text1"/>
          <w:sz w:val="28"/>
          <w:szCs w:val="28"/>
        </w:rPr>
        <w:t>осуществляет разработку проекта стратегии и подготавливает предложения по корректировке стратегии;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 xml:space="preserve">2) </w:t>
      </w:r>
      <w:r w:rsidR="005763ED" w:rsidRPr="005763ED">
        <w:rPr>
          <w:color w:val="000000" w:themeColor="text1"/>
          <w:sz w:val="28"/>
          <w:szCs w:val="28"/>
        </w:rPr>
        <w:t>организует согласование проекта стратегии</w:t>
      </w:r>
      <w:r w:rsidR="005763ED" w:rsidRPr="005763ED">
        <w:rPr>
          <w:sz w:val="28"/>
          <w:szCs w:val="28"/>
        </w:rPr>
        <w:t xml:space="preserve"> с участни</w:t>
      </w:r>
      <w:r w:rsidR="005763ED" w:rsidRPr="005763ED">
        <w:rPr>
          <w:sz w:val="28"/>
          <w:szCs w:val="28"/>
        </w:rPr>
        <w:softHyphen/>
        <w:t>ками разработки и корректировки стратегии</w:t>
      </w:r>
      <w:r w:rsidR="005763ED" w:rsidRPr="005763ED">
        <w:rPr>
          <w:color w:val="000000" w:themeColor="text1"/>
          <w:sz w:val="28"/>
          <w:szCs w:val="28"/>
        </w:rPr>
        <w:t>, в порядке и в сроки, установленные администрацией Ипатовского городского округа;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 xml:space="preserve">3) </w:t>
      </w:r>
      <w:r w:rsidR="005763ED" w:rsidRPr="005763ED">
        <w:rPr>
          <w:color w:val="000000" w:themeColor="text1"/>
          <w:sz w:val="28"/>
          <w:szCs w:val="28"/>
        </w:rPr>
        <w:t>привлекает экспертов к разработке и корректировке стратегии;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 xml:space="preserve">4) </w:t>
      </w:r>
      <w:r w:rsidR="005763ED" w:rsidRPr="005763ED">
        <w:rPr>
          <w:color w:val="000000" w:themeColor="text1"/>
          <w:sz w:val="28"/>
          <w:szCs w:val="28"/>
        </w:rPr>
        <w:t>проводит общественное обсуждение проекта стратегии;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 xml:space="preserve">5) </w:t>
      </w:r>
      <w:r w:rsidR="005763ED" w:rsidRPr="005763ED">
        <w:rPr>
          <w:color w:val="000000" w:themeColor="text1"/>
          <w:sz w:val="28"/>
          <w:szCs w:val="28"/>
        </w:rPr>
        <w:t>рассматривает предложения экспертов по разработке и корректировке стратегии;</w:t>
      </w:r>
    </w:p>
    <w:p w:rsidR="00F37E04" w:rsidRPr="005763ED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5763ED">
        <w:rPr>
          <w:color w:val="000000" w:themeColor="text1"/>
          <w:sz w:val="28"/>
          <w:szCs w:val="28"/>
        </w:rPr>
        <w:t xml:space="preserve">6) </w:t>
      </w:r>
      <w:r w:rsidR="005763ED" w:rsidRPr="005763ED">
        <w:rPr>
          <w:color w:val="000000"/>
          <w:sz w:val="28"/>
          <w:szCs w:val="28"/>
        </w:rPr>
        <w:t xml:space="preserve">подготавливает проект </w:t>
      </w:r>
      <w:r w:rsidR="005763ED" w:rsidRPr="005763ED">
        <w:rPr>
          <w:sz w:val="28"/>
          <w:szCs w:val="28"/>
        </w:rPr>
        <w:t xml:space="preserve">решения </w:t>
      </w:r>
      <w:r w:rsidR="005763ED" w:rsidRPr="005763ED">
        <w:rPr>
          <w:bCs/>
          <w:sz w:val="28"/>
          <w:szCs w:val="28"/>
        </w:rPr>
        <w:t>Думы Ипатовского городского округа Ставропольского края</w:t>
      </w:r>
      <w:r w:rsidR="005763ED" w:rsidRPr="005763ED">
        <w:rPr>
          <w:sz w:val="28"/>
          <w:szCs w:val="28"/>
        </w:rPr>
        <w:t xml:space="preserve"> </w:t>
      </w:r>
      <w:r w:rsidR="005763ED" w:rsidRPr="005763ED">
        <w:rPr>
          <w:color w:val="000000"/>
          <w:sz w:val="28"/>
          <w:szCs w:val="28"/>
        </w:rPr>
        <w:t>об утверждении стратегии или ее корректировке</w:t>
      </w:r>
      <w:r w:rsidR="005763ED" w:rsidRPr="005763ED">
        <w:rPr>
          <w:bCs/>
          <w:sz w:val="28"/>
          <w:szCs w:val="28"/>
        </w:rPr>
        <w:t>.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>1</w:t>
      </w:r>
      <w:r w:rsidR="008C2B6E" w:rsidRPr="009C7CCC">
        <w:rPr>
          <w:color w:val="000000" w:themeColor="text1"/>
          <w:sz w:val="28"/>
          <w:szCs w:val="28"/>
        </w:rPr>
        <w:t>4</w:t>
      </w:r>
      <w:r w:rsidRPr="009C7CCC">
        <w:rPr>
          <w:color w:val="000000" w:themeColor="text1"/>
          <w:sz w:val="28"/>
          <w:szCs w:val="28"/>
        </w:rPr>
        <w:t xml:space="preserve">. </w:t>
      </w:r>
      <w:r w:rsidR="00393C01" w:rsidRPr="009C7CCC">
        <w:rPr>
          <w:color w:val="000000" w:themeColor="text1"/>
          <w:sz w:val="28"/>
          <w:szCs w:val="28"/>
        </w:rPr>
        <w:t xml:space="preserve">Отделы </w:t>
      </w:r>
      <w:r w:rsidR="009C7CCC" w:rsidRPr="009C7CCC">
        <w:rPr>
          <w:color w:val="000000" w:themeColor="text1"/>
          <w:sz w:val="28"/>
          <w:szCs w:val="28"/>
        </w:rPr>
        <w:t xml:space="preserve">аппарата </w:t>
      </w:r>
      <w:r w:rsidR="00393C01" w:rsidRPr="009C7CCC">
        <w:rPr>
          <w:color w:val="000000" w:themeColor="text1"/>
          <w:sz w:val="28"/>
          <w:szCs w:val="28"/>
        </w:rPr>
        <w:t>и структурные подразделения</w:t>
      </w:r>
      <w:r w:rsidRPr="009C7CCC">
        <w:rPr>
          <w:color w:val="000000" w:themeColor="text1"/>
          <w:sz w:val="28"/>
          <w:szCs w:val="28"/>
        </w:rPr>
        <w:t>: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 xml:space="preserve">1) в пределах своей компетенции принимают участие в разработке и </w:t>
      </w:r>
      <w:r w:rsidRPr="009C7CCC">
        <w:rPr>
          <w:color w:val="000000" w:themeColor="text1"/>
          <w:sz w:val="28"/>
          <w:szCs w:val="28"/>
        </w:rPr>
        <w:lastRenderedPageBreak/>
        <w:t>корректировке стратегии;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>2) представляют в уполномоченный орган информацию, необходимую для разработки и корректировки стратегии;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>3) запрашивают у юридических лиц, ведущих государственную статистическую отчетность и экспертов информацию, необходимую для разработки и корректировки стратегии.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>1</w:t>
      </w:r>
      <w:r w:rsidR="008C2B6E" w:rsidRPr="009C7CCC">
        <w:rPr>
          <w:color w:val="000000" w:themeColor="text1"/>
          <w:sz w:val="28"/>
          <w:szCs w:val="28"/>
        </w:rPr>
        <w:t>5</w:t>
      </w:r>
      <w:r w:rsidRPr="009C7CCC">
        <w:rPr>
          <w:color w:val="000000" w:themeColor="text1"/>
          <w:sz w:val="28"/>
          <w:szCs w:val="28"/>
        </w:rPr>
        <w:t>. Основными этапами разработки стратегии являются: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 xml:space="preserve">1) проведение анализа и синтеза социально-экономического развития </w:t>
      </w:r>
      <w:r w:rsidR="006D53C7" w:rsidRPr="009C7CCC">
        <w:rPr>
          <w:bCs/>
          <w:sz w:val="28"/>
          <w:szCs w:val="28"/>
        </w:rPr>
        <w:t>Ипатовского городского округа</w:t>
      </w:r>
      <w:r w:rsidRPr="009C7CCC">
        <w:rPr>
          <w:color w:val="000000" w:themeColor="text1"/>
          <w:sz w:val="28"/>
          <w:szCs w:val="28"/>
        </w:rPr>
        <w:t>;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 xml:space="preserve">2) определение приоритетов, целей, задач и направлений социально-экономической политики </w:t>
      </w:r>
      <w:r w:rsidR="006D53C7" w:rsidRPr="009C7CCC">
        <w:rPr>
          <w:bCs/>
          <w:sz w:val="28"/>
          <w:szCs w:val="28"/>
        </w:rPr>
        <w:t>Ипатовского городского округа</w:t>
      </w:r>
      <w:r w:rsidRPr="009C7CCC">
        <w:rPr>
          <w:color w:val="000000" w:themeColor="text1"/>
          <w:sz w:val="28"/>
          <w:szCs w:val="28"/>
        </w:rPr>
        <w:t xml:space="preserve">, приоритетов, целей и задач социально-экономического развития </w:t>
      </w:r>
      <w:r w:rsidR="006D53C7" w:rsidRPr="009C7CCC">
        <w:rPr>
          <w:bCs/>
          <w:sz w:val="28"/>
          <w:szCs w:val="28"/>
        </w:rPr>
        <w:t>Ипатовского городского округа</w:t>
      </w:r>
      <w:r w:rsidRPr="009C7CCC">
        <w:rPr>
          <w:color w:val="000000" w:themeColor="text1"/>
          <w:sz w:val="28"/>
          <w:szCs w:val="28"/>
        </w:rPr>
        <w:t>, разработка механизмов реализации стратегии;</w:t>
      </w:r>
    </w:p>
    <w:p w:rsidR="00F37E04" w:rsidRPr="009C7CCC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>3) проведение общественно</w:t>
      </w:r>
      <w:r w:rsidR="000241C1" w:rsidRPr="009C7CCC">
        <w:rPr>
          <w:color w:val="000000" w:themeColor="text1"/>
          <w:sz w:val="28"/>
          <w:szCs w:val="28"/>
        </w:rPr>
        <w:t>го обсуждения проекта стратегии</w:t>
      </w:r>
      <w:r w:rsidRPr="009C7CCC">
        <w:rPr>
          <w:color w:val="000000" w:themeColor="text1"/>
          <w:sz w:val="28"/>
          <w:szCs w:val="28"/>
        </w:rPr>
        <w:t>;</w:t>
      </w:r>
    </w:p>
    <w:p w:rsidR="00810845" w:rsidRDefault="00810845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C7CCC">
        <w:rPr>
          <w:color w:val="000000" w:themeColor="text1"/>
          <w:sz w:val="28"/>
          <w:szCs w:val="28"/>
        </w:rPr>
        <w:t xml:space="preserve">4) согласование </w:t>
      </w:r>
      <w:r w:rsidR="000B450B" w:rsidRPr="009C7CCC">
        <w:rPr>
          <w:color w:val="000000" w:themeColor="text1"/>
          <w:sz w:val="28"/>
          <w:szCs w:val="28"/>
        </w:rPr>
        <w:t xml:space="preserve">проекта </w:t>
      </w:r>
      <w:r w:rsidRPr="009C7CCC">
        <w:rPr>
          <w:color w:val="000000" w:themeColor="text1"/>
          <w:sz w:val="28"/>
          <w:szCs w:val="28"/>
        </w:rPr>
        <w:t>стратегии с минэкономразвития края;</w:t>
      </w:r>
    </w:p>
    <w:p w:rsidR="009C7CCC" w:rsidRPr="009C7CCC" w:rsidRDefault="009C7CCC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5) о</w:t>
      </w:r>
      <w:r w:rsidR="00D404F9">
        <w:rPr>
          <w:color w:val="000000" w:themeColor="text1"/>
          <w:sz w:val="28"/>
          <w:szCs w:val="28"/>
        </w:rPr>
        <w:t>б</w:t>
      </w:r>
      <w:r>
        <w:rPr>
          <w:color w:val="000000" w:themeColor="text1"/>
          <w:sz w:val="28"/>
          <w:szCs w:val="28"/>
        </w:rPr>
        <w:t xml:space="preserve">суждение проекта </w:t>
      </w:r>
      <w:r w:rsidRPr="009C7CCC">
        <w:rPr>
          <w:color w:val="000000" w:themeColor="text1"/>
          <w:sz w:val="28"/>
          <w:szCs w:val="28"/>
        </w:rPr>
        <w:t>стратегии</w:t>
      </w:r>
      <w:r>
        <w:rPr>
          <w:color w:val="000000" w:themeColor="text1"/>
          <w:sz w:val="28"/>
          <w:szCs w:val="28"/>
        </w:rPr>
        <w:t xml:space="preserve"> путем проведения публичны</w:t>
      </w:r>
      <w:r w:rsidR="00D404F9">
        <w:rPr>
          <w:color w:val="000000" w:themeColor="text1"/>
          <w:sz w:val="28"/>
          <w:szCs w:val="28"/>
        </w:rPr>
        <w:t>х</w:t>
      </w:r>
      <w:r>
        <w:rPr>
          <w:color w:val="000000" w:themeColor="text1"/>
          <w:sz w:val="28"/>
          <w:szCs w:val="28"/>
        </w:rPr>
        <w:t xml:space="preserve"> слушаний</w:t>
      </w:r>
      <w:r w:rsidRPr="009C7CCC">
        <w:rPr>
          <w:color w:val="000000" w:themeColor="text1"/>
          <w:sz w:val="28"/>
          <w:szCs w:val="28"/>
        </w:rPr>
        <w:t>;</w:t>
      </w:r>
    </w:p>
    <w:p w:rsidR="00F37E04" w:rsidRPr="00D404F9" w:rsidRDefault="00D404F9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F37E04" w:rsidRPr="00D404F9">
        <w:rPr>
          <w:color w:val="000000" w:themeColor="text1"/>
          <w:sz w:val="28"/>
          <w:szCs w:val="28"/>
        </w:rPr>
        <w:t>) утверждение стратегии.</w:t>
      </w:r>
    </w:p>
    <w:p w:rsidR="00F37E04" w:rsidRPr="00D404F9" w:rsidRDefault="00F37E04" w:rsidP="000672B9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bookmarkStart w:id="1" w:name="P68"/>
      <w:bookmarkEnd w:id="1"/>
      <w:r w:rsidRPr="00D404F9">
        <w:rPr>
          <w:color w:val="000000" w:themeColor="text1"/>
          <w:sz w:val="28"/>
          <w:szCs w:val="28"/>
        </w:rPr>
        <w:t>1</w:t>
      </w:r>
      <w:r w:rsidR="008C2B6E" w:rsidRPr="00D404F9">
        <w:rPr>
          <w:color w:val="000000" w:themeColor="text1"/>
          <w:sz w:val="28"/>
          <w:szCs w:val="28"/>
        </w:rPr>
        <w:t>6</w:t>
      </w:r>
      <w:r w:rsidRPr="00D404F9">
        <w:rPr>
          <w:color w:val="000000" w:themeColor="text1"/>
          <w:sz w:val="28"/>
          <w:szCs w:val="28"/>
        </w:rPr>
        <w:t xml:space="preserve">. На этапе проведения анализа и синтеза социально-экономического развития </w:t>
      </w:r>
      <w:r w:rsidR="006D53C7" w:rsidRPr="00D404F9">
        <w:rPr>
          <w:bCs/>
          <w:sz w:val="28"/>
          <w:szCs w:val="28"/>
        </w:rPr>
        <w:t>Ипатовского городского округа</w:t>
      </w:r>
      <w:r w:rsidR="0084185A" w:rsidRPr="00D404F9">
        <w:rPr>
          <w:color w:val="000000" w:themeColor="text1"/>
          <w:sz w:val="28"/>
          <w:szCs w:val="28"/>
        </w:rPr>
        <w:t xml:space="preserve"> </w:t>
      </w:r>
      <w:r w:rsidRPr="00D404F9">
        <w:rPr>
          <w:color w:val="000000" w:themeColor="text1"/>
          <w:sz w:val="28"/>
          <w:szCs w:val="28"/>
        </w:rPr>
        <w:t>уполномоченный орган проводит:</w:t>
      </w:r>
    </w:p>
    <w:p w:rsidR="00F37E04" w:rsidRPr="00D404F9" w:rsidRDefault="00F37E04" w:rsidP="000672B9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D404F9">
        <w:rPr>
          <w:b w:val="0"/>
          <w:color w:val="000000" w:themeColor="text1"/>
          <w:sz w:val="28"/>
          <w:szCs w:val="28"/>
        </w:rPr>
        <w:t xml:space="preserve">1) анализ социально-экономического развития </w:t>
      </w:r>
      <w:r w:rsidR="006D53C7" w:rsidRPr="00D404F9">
        <w:rPr>
          <w:b w:val="0"/>
          <w:bCs w:val="0"/>
          <w:sz w:val="28"/>
          <w:szCs w:val="28"/>
        </w:rPr>
        <w:t>Ипатовского городского округа</w:t>
      </w:r>
      <w:r w:rsidR="0084185A" w:rsidRPr="00D404F9">
        <w:rPr>
          <w:b w:val="0"/>
          <w:color w:val="000000" w:themeColor="text1"/>
          <w:sz w:val="28"/>
          <w:szCs w:val="28"/>
        </w:rPr>
        <w:t xml:space="preserve"> </w:t>
      </w:r>
      <w:r w:rsidR="000C5260" w:rsidRPr="00D404F9">
        <w:rPr>
          <w:b w:val="0"/>
          <w:color w:val="000000" w:themeColor="text1"/>
          <w:sz w:val="28"/>
          <w:szCs w:val="28"/>
        </w:rPr>
        <w:t xml:space="preserve">не менее чем за 3 года предшествующих году, в котором выделяются </w:t>
      </w:r>
      <w:proofErr w:type="gramStart"/>
      <w:r w:rsidR="000C5260" w:rsidRPr="00D404F9">
        <w:rPr>
          <w:b w:val="0"/>
          <w:color w:val="000000" w:themeColor="text1"/>
          <w:sz w:val="28"/>
          <w:szCs w:val="28"/>
        </w:rPr>
        <w:t>особенности</w:t>
      </w:r>
      <w:proofErr w:type="gramEnd"/>
      <w:r w:rsidR="000C5260" w:rsidRPr="00D404F9">
        <w:rPr>
          <w:b w:val="0"/>
          <w:color w:val="000000" w:themeColor="text1"/>
          <w:sz w:val="28"/>
          <w:szCs w:val="28"/>
        </w:rPr>
        <w:t xml:space="preserve"> и приводится краткая характеристика каждого предыдущего этапа развития </w:t>
      </w:r>
      <w:r w:rsidR="006D53C7" w:rsidRPr="00D404F9">
        <w:rPr>
          <w:b w:val="0"/>
          <w:bCs w:val="0"/>
          <w:sz w:val="28"/>
          <w:szCs w:val="28"/>
        </w:rPr>
        <w:t>Ипатовского городского округа</w:t>
      </w:r>
      <w:r w:rsidR="000C5260" w:rsidRPr="00D404F9">
        <w:rPr>
          <w:b w:val="0"/>
          <w:color w:val="000000" w:themeColor="text1"/>
          <w:sz w:val="28"/>
          <w:szCs w:val="28"/>
        </w:rPr>
        <w:t xml:space="preserve"> в рамках социально-экономического развития Ставропольского края</w:t>
      </w:r>
      <w:r w:rsidR="00C815E9" w:rsidRPr="00D404F9">
        <w:rPr>
          <w:b w:val="0"/>
          <w:color w:val="000000" w:themeColor="text1"/>
          <w:sz w:val="28"/>
          <w:szCs w:val="28"/>
        </w:rPr>
        <w:t xml:space="preserve">, </w:t>
      </w:r>
      <w:r w:rsidR="00C815E9" w:rsidRPr="00D404F9">
        <w:rPr>
          <w:b w:val="0"/>
          <w:bCs w:val="0"/>
          <w:sz w:val="28"/>
          <w:szCs w:val="28"/>
        </w:rPr>
        <w:t>муниципальных</w:t>
      </w:r>
      <w:r w:rsidR="00C815E9" w:rsidRPr="00D404F9">
        <w:rPr>
          <w:b w:val="0"/>
          <w:sz w:val="28"/>
          <w:szCs w:val="28"/>
        </w:rPr>
        <w:t xml:space="preserve"> </w:t>
      </w:r>
      <w:r w:rsidR="00C815E9" w:rsidRPr="00D404F9">
        <w:rPr>
          <w:b w:val="0"/>
          <w:bCs w:val="0"/>
          <w:sz w:val="28"/>
          <w:szCs w:val="28"/>
        </w:rPr>
        <w:t>районов</w:t>
      </w:r>
      <w:r w:rsidR="00C815E9" w:rsidRPr="00D404F9">
        <w:rPr>
          <w:b w:val="0"/>
          <w:sz w:val="28"/>
          <w:szCs w:val="28"/>
        </w:rPr>
        <w:t xml:space="preserve"> </w:t>
      </w:r>
      <w:r w:rsidR="006D53C7" w:rsidRPr="00D404F9">
        <w:rPr>
          <w:b w:val="0"/>
          <w:sz w:val="28"/>
          <w:szCs w:val="28"/>
        </w:rPr>
        <w:t xml:space="preserve">(городских округов) </w:t>
      </w:r>
      <w:r w:rsidR="00C815E9" w:rsidRPr="00D404F9">
        <w:rPr>
          <w:b w:val="0"/>
          <w:bCs w:val="0"/>
          <w:sz w:val="28"/>
          <w:szCs w:val="28"/>
        </w:rPr>
        <w:t>Ставропольского</w:t>
      </w:r>
      <w:r w:rsidR="00C815E9" w:rsidRPr="00D404F9">
        <w:rPr>
          <w:b w:val="0"/>
          <w:sz w:val="28"/>
          <w:szCs w:val="28"/>
        </w:rPr>
        <w:t xml:space="preserve"> </w:t>
      </w:r>
      <w:r w:rsidR="00C815E9" w:rsidRPr="00D404F9">
        <w:rPr>
          <w:b w:val="0"/>
          <w:bCs w:val="0"/>
          <w:sz w:val="28"/>
          <w:szCs w:val="28"/>
        </w:rPr>
        <w:t>края</w:t>
      </w:r>
      <w:r w:rsidR="00C815E9" w:rsidRPr="00D404F9">
        <w:rPr>
          <w:b w:val="0"/>
          <w:color w:val="000000" w:themeColor="text1"/>
          <w:sz w:val="28"/>
          <w:szCs w:val="28"/>
        </w:rPr>
        <w:t xml:space="preserve"> и Российской Федерации в целом </w:t>
      </w:r>
      <w:r w:rsidR="00C815E9" w:rsidRPr="00D404F9">
        <w:rPr>
          <w:b w:val="0"/>
          <w:sz w:val="28"/>
          <w:szCs w:val="28"/>
        </w:rPr>
        <w:t xml:space="preserve">на </w:t>
      </w:r>
      <w:r w:rsidR="000672B9" w:rsidRPr="00D404F9">
        <w:rPr>
          <w:b w:val="0"/>
          <w:sz w:val="28"/>
          <w:szCs w:val="28"/>
        </w:rPr>
        <w:t>основе статистических данных</w:t>
      </w:r>
      <w:r w:rsidR="0024064F" w:rsidRPr="00D404F9">
        <w:rPr>
          <w:b w:val="0"/>
          <w:sz w:val="28"/>
          <w:szCs w:val="28"/>
        </w:rPr>
        <w:t>,</w:t>
      </w:r>
      <w:r w:rsidR="000672B9" w:rsidRPr="00D404F9">
        <w:rPr>
          <w:b w:val="0"/>
          <w:sz w:val="28"/>
          <w:szCs w:val="28"/>
        </w:rPr>
        <w:t xml:space="preserve"> представленных в сборниках Территориального органа Федеральной службы государственной </w:t>
      </w:r>
      <w:r w:rsidR="000672B9" w:rsidRPr="00D404F9">
        <w:rPr>
          <w:b w:val="0"/>
          <w:bCs w:val="0"/>
          <w:sz w:val="28"/>
          <w:szCs w:val="28"/>
        </w:rPr>
        <w:t>статистики</w:t>
      </w:r>
      <w:r w:rsidR="000672B9" w:rsidRPr="00D404F9">
        <w:rPr>
          <w:b w:val="0"/>
          <w:sz w:val="28"/>
          <w:szCs w:val="28"/>
        </w:rPr>
        <w:t xml:space="preserve"> по </w:t>
      </w:r>
      <w:r w:rsidR="000672B9" w:rsidRPr="00D404F9">
        <w:rPr>
          <w:b w:val="0"/>
          <w:bCs w:val="0"/>
          <w:sz w:val="28"/>
          <w:szCs w:val="28"/>
        </w:rPr>
        <w:t>Ставропольскому</w:t>
      </w:r>
      <w:r w:rsidR="000672B9" w:rsidRPr="00D404F9">
        <w:rPr>
          <w:b w:val="0"/>
          <w:sz w:val="28"/>
          <w:szCs w:val="28"/>
        </w:rPr>
        <w:t xml:space="preserve"> </w:t>
      </w:r>
      <w:r w:rsidR="000672B9" w:rsidRPr="00D404F9">
        <w:rPr>
          <w:b w:val="0"/>
          <w:bCs w:val="0"/>
          <w:sz w:val="28"/>
          <w:szCs w:val="28"/>
        </w:rPr>
        <w:t>краю</w:t>
      </w:r>
      <w:r w:rsidRPr="00D404F9">
        <w:rPr>
          <w:b w:val="0"/>
          <w:color w:val="000000" w:themeColor="text1"/>
          <w:sz w:val="28"/>
          <w:szCs w:val="28"/>
        </w:rPr>
        <w:t>;</w:t>
      </w:r>
    </w:p>
    <w:p w:rsidR="00F37E04" w:rsidRPr="00D404F9" w:rsidRDefault="00F37E04" w:rsidP="000672B9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D404F9">
        <w:rPr>
          <w:color w:val="000000" w:themeColor="text1"/>
          <w:sz w:val="28"/>
          <w:szCs w:val="28"/>
        </w:rPr>
        <w:t xml:space="preserve">2) объективную оценку социально-экономического положения </w:t>
      </w:r>
      <w:r w:rsidR="006D53C7" w:rsidRPr="00D404F9">
        <w:rPr>
          <w:bCs/>
          <w:sz w:val="28"/>
          <w:szCs w:val="28"/>
        </w:rPr>
        <w:t>Ипатовского городского округа</w:t>
      </w:r>
      <w:r w:rsidR="0084185A" w:rsidRPr="00D404F9">
        <w:rPr>
          <w:color w:val="000000" w:themeColor="text1"/>
          <w:sz w:val="28"/>
          <w:szCs w:val="28"/>
        </w:rPr>
        <w:t xml:space="preserve"> </w:t>
      </w:r>
      <w:r w:rsidRPr="00D404F9">
        <w:rPr>
          <w:color w:val="000000" w:themeColor="text1"/>
          <w:sz w:val="28"/>
          <w:szCs w:val="28"/>
        </w:rPr>
        <w:t xml:space="preserve">(особенности и ключевые процессы текущего этапа развития </w:t>
      </w:r>
      <w:r w:rsidR="006D53C7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 xml:space="preserve">: характеристика принципиальных особенностей географического положения </w:t>
      </w:r>
      <w:r w:rsidR="006D53C7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 xml:space="preserve">; общая характеристика населения </w:t>
      </w:r>
      <w:r w:rsidR="006D53C7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 xml:space="preserve">; анализ природных ресурсов </w:t>
      </w:r>
      <w:r w:rsidR="006D53C7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>, обобщенный анализ экономического состояния в основных видах деятельности, инфраструктурной и социальной сферах, сфере управления);</w:t>
      </w:r>
      <w:proofErr w:type="gramEnd"/>
    </w:p>
    <w:p w:rsidR="00671461" w:rsidRPr="00D404F9" w:rsidRDefault="00F37E04" w:rsidP="006A4D7B">
      <w:pPr>
        <w:pStyle w:val="ConsPlusNormal"/>
        <w:ind w:firstLine="851"/>
        <w:jc w:val="both"/>
        <w:rPr>
          <w:rFonts w:eastAsiaTheme="minorEastAsia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 xml:space="preserve">3) оценку конкурентных преимуществ и потенциала </w:t>
      </w:r>
      <w:r w:rsidR="00433D4D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>, в том числе: природоресурсного, трудового, производственного, инфраструктурного, научного</w:t>
      </w:r>
      <w:r w:rsidR="00671461" w:rsidRPr="00D404F9">
        <w:rPr>
          <w:color w:val="000000" w:themeColor="text1"/>
          <w:sz w:val="28"/>
          <w:szCs w:val="28"/>
        </w:rPr>
        <w:t>,</w:t>
      </w:r>
      <w:r w:rsidRPr="00D404F9">
        <w:rPr>
          <w:color w:val="000000" w:themeColor="text1"/>
          <w:sz w:val="28"/>
          <w:szCs w:val="28"/>
        </w:rPr>
        <w:t xml:space="preserve"> финансового </w:t>
      </w:r>
      <w:r w:rsidR="00671461" w:rsidRPr="00D404F9">
        <w:rPr>
          <w:color w:val="000000" w:themeColor="text1"/>
          <w:sz w:val="28"/>
          <w:szCs w:val="28"/>
        </w:rPr>
        <w:t xml:space="preserve">и других, </w:t>
      </w:r>
      <w:r w:rsidR="00671461" w:rsidRPr="00D404F9">
        <w:rPr>
          <w:rFonts w:eastAsiaTheme="minorEastAsia"/>
          <w:sz w:val="28"/>
          <w:szCs w:val="28"/>
        </w:rPr>
        <w:t>анализ сильных и слабых сторон, возможностей и угроз (SWOT-анализ);</w:t>
      </w:r>
    </w:p>
    <w:p w:rsidR="006A4D7B" w:rsidRPr="00D404F9" w:rsidRDefault="00F37E04" w:rsidP="000953B4">
      <w:pPr>
        <w:pStyle w:val="ConsPlusNormal"/>
        <w:ind w:firstLine="851"/>
        <w:jc w:val="both"/>
        <w:rPr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 xml:space="preserve">4) </w:t>
      </w:r>
      <w:r w:rsidR="006A4D7B" w:rsidRPr="00D404F9">
        <w:rPr>
          <w:sz w:val="28"/>
          <w:szCs w:val="28"/>
        </w:rPr>
        <w:t xml:space="preserve">анализ основных проблемных вопросов в экономике и социальной сфере </w:t>
      </w:r>
      <w:r w:rsidR="00433D4D" w:rsidRPr="00D404F9">
        <w:rPr>
          <w:bCs/>
          <w:sz w:val="28"/>
          <w:szCs w:val="28"/>
        </w:rPr>
        <w:t>Ипатовского городского округа</w:t>
      </w:r>
      <w:r w:rsidR="006A4D7B" w:rsidRPr="00D404F9">
        <w:rPr>
          <w:sz w:val="28"/>
          <w:szCs w:val="28"/>
        </w:rPr>
        <w:t xml:space="preserve"> (определение и характеристика системных проблем, которые могут стать препятствиями для полноценного использования имеющихся в </w:t>
      </w:r>
      <w:r w:rsidR="00433D4D" w:rsidRPr="00D404F9">
        <w:rPr>
          <w:bCs/>
          <w:sz w:val="28"/>
          <w:szCs w:val="28"/>
        </w:rPr>
        <w:t>Ипатовском городском округе</w:t>
      </w:r>
      <w:r w:rsidR="006A4D7B" w:rsidRPr="00D404F9">
        <w:rPr>
          <w:sz w:val="28"/>
          <w:szCs w:val="28"/>
        </w:rPr>
        <w:t xml:space="preserve"> возможностей).</w:t>
      </w:r>
    </w:p>
    <w:p w:rsidR="00F37E04" w:rsidRPr="00D404F9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bookmarkStart w:id="2" w:name="P73"/>
      <w:bookmarkEnd w:id="2"/>
      <w:r w:rsidRPr="00D404F9">
        <w:rPr>
          <w:color w:val="000000" w:themeColor="text1"/>
          <w:sz w:val="28"/>
          <w:szCs w:val="28"/>
        </w:rPr>
        <w:t>1</w:t>
      </w:r>
      <w:r w:rsidR="008C2B6E" w:rsidRPr="00D404F9">
        <w:rPr>
          <w:color w:val="000000" w:themeColor="text1"/>
          <w:sz w:val="28"/>
          <w:szCs w:val="28"/>
        </w:rPr>
        <w:t>7</w:t>
      </w:r>
      <w:r w:rsidRPr="00D404F9">
        <w:rPr>
          <w:color w:val="000000" w:themeColor="text1"/>
          <w:sz w:val="28"/>
          <w:szCs w:val="28"/>
        </w:rPr>
        <w:t xml:space="preserve">. </w:t>
      </w:r>
      <w:proofErr w:type="gramStart"/>
      <w:r w:rsidRPr="00D404F9">
        <w:rPr>
          <w:color w:val="000000" w:themeColor="text1"/>
          <w:sz w:val="28"/>
          <w:szCs w:val="28"/>
        </w:rPr>
        <w:t xml:space="preserve">На этапе определения приоритетов, целей, задач и направлений социально-экономической политики </w:t>
      </w:r>
      <w:r w:rsidR="00433D4D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 xml:space="preserve">, </w:t>
      </w:r>
      <w:r w:rsidRPr="00D404F9">
        <w:rPr>
          <w:color w:val="000000" w:themeColor="text1"/>
          <w:sz w:val="28"/>
          <w:szCs w:val="28"/>
        </w:rPr>
        <w:lastRenderedPageBreak/>
        <w:t xml:space="preserve">приоритетов, целей и задач социально-экономического развития </w:t>
      </w:r>
      <w:r w:rsidR="00433D4D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 xml:space="preserve">, разработки механизмов реализации стратегии уполномоченный орган проводит обсуждение целей развития </w:t>
      </w:r>
      <w:r w:rsidR="00433D4D" w:rsidRPr="00D404F9">
        <w:rPr>
          <w:bCs/>
          <w:sz w:val="28"/>
          <w:szCs w:val="28"/>
        </w:rPr>
        <w:t>Ипатовского городского округа</w:t>
      </w:r>
      <w:r w:rsidR="0084185A" w:rsidRPr="00D404F9">
        <w:rPr>
          <w:color w:val="000000" w:themeColor="text1"/>
          <w:sz w:val="28"/>
          <w:szCs w:val="28"/>
        </w:rPr>
        <w:t xml:space="preserve"> </w:t>
      </w:r>
      <w:r w:rsidRPr="00D404F9">
        <w:rPr>
          <w:color w:val="000000" w:themeColor="text1"/>
          <w:sz w:val="28"/>
          <w:szCs w:val="28"/>
        </w:rPr>
        <w:t>с привлечением участников разработки и корректировки стратегии, экспертов в порядке, устанавливаемом уполномоченным органом, и по итогам обсуждения определяет:</w:t>
      </w:r>
      <w:proofErr w:type="gramEnd"/>
    </w:p>
    <w:p w:rsidR="00F37E04" w:rsidRPr="00D404F9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 xml:space="preserve">1) </w:t>
      </w:r>
      <w:r w:rsidR="000C5260" w:rsidRPr="00D404F9">
        <w:rPr>
          <w:color w:val="000000" w:themeColor="text1"/>
          <w:sz w:val="28"/>
          <w:szCs w:val="28"/>
        </w:rPr>
        <w:t xml:space="preserve">приоритеты социально-экономического развития </w:t>
      </w:r>
      <w:r w:rsidR="00433D4D" w:rsidRPr="00D404F9">
        <w:rPr>
          <w:bCs/>
          <w:sz w:val="28"/>
          <w:szCs w:val="28"/>
        </w:rPr>
        <w:t>Ипатовского городского округа</w:t>
      </w:r>
      <w:r w:rsidR="000C5260" w:rsidRPr="00D404F9">
        <w:rPr>
          <w:color w:val="000000" w:themeColor="text1"/>
          <w:sz w:val="28"/>
          <w:szCs w:val="28"/>
        </w:rPr>
        <w:t xml:space="preserve">, приведенные в соответствии с документами стратегического планирования </w:t>
      </w:r>
      <w:r w:rsidR="00644BBF" w:rsidRPr="00D404F9">
        <w:rPr>
          <w:color w:val="000000" w:themeColor="text1"/>
          <w:sz w:val="28"/>
          <w:szCs w:val="28"/>
        </w:rPr>
        <w:t xml:space="preserve">Российской Федерации и </w:t>
      </w:r>
      <w:r w:rsidR="000C5260" w:rsidRPr="00D404F9">
        <w:rPr>
          <w:color w:val="000000" w:themeColor="text1"/>
          <w:sz w:val="28"/>
          <w:szCs w:val="28"/>
        </w:rPr>
        <w:t>Ставропольского края</w:t>
      </w:r>
      <w:r w:rsidRPr="00D404F9">
        <w:rPr>
          <w:color w:val="000000" w:themeColor="text1"/>
          <w:sz w:val="28"/>
          <w:szCs w:val="28"/>
        </w:rPr>
        <w:t>;</w:t>
      </w:r>
    </w:p>
    <w:p w:rsidR="00F37E04" w:rsidRPr="00D404F9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 xml:space="preserve">2) </w:t>
      </w:r>
      <w:r w:rsidR="000C5260" w:rsidRPr="00D404F9">
        <w:rPr>
          <w:color w:val="000000" w:themeColor="text1"/>
          <w:sz w:val="28"/>
          <w:szCs w:val="28"/>
        </w:rPr>
        <w:t xml:space="preserve">цели и задачи, направленные на улучшение социально-экономического положения </w:t>
      </w:r>
      <w:r w:rsidR="00433D4D" w:rsidRPr="00D404F9">
        <w:rPr>
          <w:bCs/>
          <w:sz w:val="28"/>
          <w:szCs w:val="28"/>
        </w:rPr>
        <w:t>Ипатовского городского округа</w:t>
      </w:r>
      <w:r w:rsidRPr="00D404F9">
        <w:rPr>
          <w:color w:val="000000" w:themeColor="text1"/>
          <w:sz w:val="28"/>
          <w:szCs w:val="28"/>
        </w:rPr>
        <w:t>;</w:t>
      </w:r>
    </w:p>
    <w:p w:rsidR="0002151D" w:rsidRPr="00D404F9" w:rsidRDefault="0002151D" w:rsidP="000215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04F9">
        <w:rPr>
          <w:rFonts w:ascii="Times New Roman" w:hAnsi="Times New Roman" w:cs="Times New Roman"/>
          <w:sz w:val="28"/>
          <w:szCs w:val="28"/>
        </w:rPr>
        <w:t xml:space="preserve">3) мероприятия развития </w:t>
      </w:r>
      <w:r w:rsidR="007A31A5" w:rsidRPr="00D404F9">
        <w:rPr>
          <w:rFonts w:ascii="Times New Roman" w:hAnsi="Times New Roman" w:cs="Times New Roman"/>
          <w:bCs/>
          <w:sz w:val="28"/>
          <w:szCs w:val="28"/>
        </w:rPr>
        <w:t>Ипатовского городского округа</w:t>
      </w:r>
      <w:r w:rsidRPr="00D404F9">
        <w:rPr>
          <w:rFonts w:ascii="Times New Roman" w:hAnsi="Times New Roman" w:cs="Times New Roman"/>
          <w:sz w:val="28"/>
          <w:szCs w:val="28"/>
        </w:rPr>
        <w:t>, направленные на решение задач и достижение целей</w:t>
      </w:r>
      <w:r w:rsidRPr="00D404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37E04" w:rsidRPr="00D404F9" w:rsidRDefault="0002151D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4</w:t>
      </w:r>
      <w:r w:rsidR="00F37E04" w:rsidRPr="00D404F9">
        <w:rPr>
          <w:color w:val="000000" w:themeColor="text1"/>
          <w:sz w:val="28"/>
          <w:szCs w:val="28"/>
        </w:rPr>
        <w:t xml:space="preserve">) основные направления социально-экономического развития </w:t>
      </w:r>
      <w:r w:rsidR="007A31A5" w:rsidRPr="00D404F9">
        <w:rPr>
          <w:bCs/>
          <w:sz w:val="28"/>
          <w:szCs w:val="28"/>
        </w:rPr>
        <w:t>Ипатовского городского округа</w:t>
      </w:r>
      <w:r w:rsidR="0084185A" w:rsidRPr="00D404F9">
        <w:rPr>
          <w:color w:val="000000" w:themeColor="text1"/>
          <w:sz w:val="28"/>
          <w:szCs w:val="28"/>
        </w:rPr>
        <w:t xml:space="preserve"> </w:t>
      </w:r>
      <w:r w:rsidR="00F37E04" w:rsidRPr="00D404F9">
        <w:rPr>
          <w:color w:val="000000" w:themeColor="text1"/>
          <w:sz w:val="28"/>
          <w:szCs w:val="28"/>
        </w:rPr>
        <w:t>на период реализации стратегии;</w:t>
      </w:r>
    </w:p>
    <w:p w:rsidR="00F37E04" w:rsidRPr="00D404F9" w:rsidRDefault="0002151D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5</w:t>
      </w:r>
      <w:r w:rsidR="00F37E04" w:rsidRPr="00D404F9">
        <w:rPr>
          <w:color w:val="000000" w:themeColor="text1"/>
          <w:sz w:val="28"/>
          <w:szCs w:val="28"/>
        </w:rPr>
        <w:t>) сроки и этапы реализации стратегии;</w:t>
      </w:r>
    </w:p>
    <w:p w:rsidR="00F37E04" w:rsidRPr="00D404F9" w:rsidRDefault="0002151D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6</w:t>
      </w:r>
      <w:r w:rsidR="00F37E04" w:rsidRPr="00D404F9">
        <w:rPr>
          <w:color w:val="000000" w:themeColor="text1"/>
          <w:sz w:val="28"/>
          <w:szCs w:val="28"/>
        </w:rPr>
        <w:t>) ожидаемые результаты реализации стратегии.</w:t>
      </w:r>
    </w:p>
    <w:p w:rsidR="00F37E04" w:rsidRPr="00D404F9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1</w:t>
      </w:r>
      <w:r w:rsidR="008C2B6E" w:rsidRPr="00D404F9">
        <w:rPr>
          <w:color w:val="000000" w:themeColor="text1"/>
          <w:sz w:val="28"/>
          <w:szCs w:val="28"/>
        </w:rPr>
        <w:t>8</w:t>
      </w:r>
      <w:r w:rsidRPr="00D404F9">
        <w:rPr>
          <w:color w:val="000000" w:themeColor="text1"/>
          <w:sz w:val="28"/>
          <w:szCs w:val="28"/>
        </w:rPr>
        <w:t>. Уполномоченный орган в трехмесячный срок после определения даты начала разработки стратегии осуществляет разработку проекта стратегии на основании информации, указанной в пунктах 1</w:t>
      </w:r>
      <w:r w:rsidR="002143D6" w:rsidRPr="00D404F9">
        <w:rPr>
          <w:color w:val="000000" w:themeColor="text1"/>
          <w:sz w:val="28"/>
          <w:szCs w:val="28"/>
        </w:rPr>
        <w:t>6</w:t>
      </w:r>
      <w:r w:rsidRPr="00D404F9">
        <w:rPr>
          <w:color w:val="000000" w:themeColor="text1"/>
          <w:sz w:val="28"/>
          <w:szCs w:val="28"/>
        </w:rPr>
        <w:t xml:space="preserve"> и 1</w:t>
      </w:r>
      <w:r w:rsidR="002143D6" w:rsidRPr="00D404F9">
        <w:rPr>
          <w:color w:val="000000" w:themeColor="text1"/>
          <w:sz w:val="28"/>
          <w:szCs w:val="28"/>
        </w:rPr>
        <w:t>7</w:t>
      </w:r>
      <w:r w:rsidRPr="00D404F9">
        <w:rPr>
          <w:color w:val="000000" w:themeColor="text1"/>
          <w:sz w:val="28"/>
          <w:szCs w:val="28"/>
        </w:rPr>
        <w:t xml:space="preserve"> настоящего Порядка.</w:t>
      </w:r>
    </w:p>
    <w:p w:rsidR="00F37E04" w:rsidRPr="00D404F9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1</w:t>
      </w:r>
      <w:r w:rsidR="008C2B6E" w:rsidRPr="00D404F9">
        <w:rPr>
          <w:color w:val="000000" w:themeColor="text1"/>
          <w:sz w:val="28"/>
          <w:szCs w:val="28"/>
        </w:rPr>
        <w:t>9</w:t>
      </w:r>
      <w:r w:rsidRPr="00D404F9">
        <w:rPr>
          <w:color w:val="000000" w:themeColor="text1"/>
          <w:sz w:val="28"/>
          <w:szCs w:val="28"/>
        </w:rPr>
        <w:t>. Разработанный уполномоченным органом прое</w:t>
      </w:r>
      <w:proofErr w:type="gramStart"/>
      <w:r w:rsidRPr="00D404F9">
        <w:rPr>
          <w:color w:val="000000" w:themeColor="text1"/>
          <w:sz w:val="28"/>
          <w:szCs w:val="28"/>
        </w:rPr>
        <w:t>кт стр</w:t>
      </w:r>
      <w:proofErr w:type="gramEnd"/>
      <w:r w:rsidRPr="00D404F9">
        <w:rPr>
          <w:color w:val="000000" w:themeColor="text1"/>
          <w:sz w:val="28"/>
          <w:szCs w:val="28"/>
        </w:rPr>
        <w:t>атегии направляется участникам разработки и корректировки стратегии, экспертам для внесения замечаний и предложений.</w:t>
      </w:r>
    </w:p>
    <w:p w:rsidR="00F37E04" w:rsidRPr="00D404F9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Участники разработки и корректировки стратегии, эксперты в пределах своей компетенции представляют в уполномоченный орган замечания и предложения к проекту стратегии в срок не позднее 30 календарных дней со дня получения проекта стратегии от уполномоченного органа.</w:t>
      </w:r>
    </w:p>
    <w:p w:rsidR="00F37E04" w:rsidRPr="00D404F9" w:rsidRDefault="008C2B6E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20</w:t>
      </w:r>
      <w:r w:rsidR="00F37E04" w:rsidRPr="00D404F9">
        <w:rPr>
          <w:color w:val="000000" w:themeColor="text1"/>
          <w:sz w:val="28"/>
          <w:szCs w:val="28"/>
        </w:rPr>
        <w:t>. Уполномоченный орган в месячный срок дорабатывает прое</w:t>
      </w:r>
      <w:proofErr w:type="gramStart"/>
      <w:r w:rsidR="00F37E04" w:rsidRPr="00D404F9">
        <w:rPr>
          <w:color w:val="000000" w:themeColor="text1"/>
          <w:sz w:val="28"/>
          <w:szCs w:val="28"/>
        </w:rPr>
        <w:t>кт стр</w:t>
      </w:r>
      <w:proofErr w:type="gramEnd"/>
      <w:r w:rsidR="00F37E04" w:rsidRPr="00D404F9">
        <w:rPr>
          <w:color w:val="000000" w:themeColor="text1"/>
          <w:sz w:val="28"/>
          <w:szCs w:val="28"/>
        </w:rPr>
        <w:t>атегии с учетом замечаний и предложений, представленных участниками разработки и корректировки стратегии и экспертами.</w:t>
      </w:r>
    </w:p>
    <w:p w:rsidR="00F37E04" w:rsidRDefault="00E7167C" w:rsidP="00151001">
      <w:pPr>
        <w:pStyle w:val="ConsPlusNormal"/>
        <w:ind w:firstLine="851"/>
        <w:jc w:val="both"/>
        <w:rPr>
          <w:color w:val="000000"/>
          <w:sz w:val="28"/>
          <w:szCs w:val="28"/>
        </w:rPr>
      </w:pPr>
      <w:r w:rsidRPr="00AD1886">
        <w:rPr>
          <w:sz w:val="28"/>
          <w:szCs w:val="28"/>
        </w:rPr>
        <w:t>2</w:t>
      </w:r>
      <w:r w:rsidR="001C6626">
        <w:rPr>
          <w:sz w:val="28"/>
          <w:szCs w:val="28"/>
        </w:rPr>
        <w:t>1</w:t>
      </w:r>
      <w:r w:rsidRPr="00AD1886">
        <w:rPr>
          <w:sz w:val="28"/>
          <w:szCs w:val="28"/>
        </w:rPr>
        <w:t xml:space="preserve">. </w:t>
      </w:r>
      <w:r w:rsidRPr="00AD1886">
        <w:rPr>
          <w:color w:val="000000"/>
          <w:sz w:val="28"/>
          <w:szCs w:val="28"/>
        </w:rPr>
        <w:t xml:space="preserve">На этапе проведения общественного обсуждения проекта стратегии уполномоченный орган организует проведение общественного обсуждения проекта стратегии в соответствии с </w:t>
      </w:r>
      <w:r w:rsidRPr="00AD1886">
        <w:rPr>
          <w:sz w:val="28"/>
          <w:szCs w:val="28"/>
        </w:rPr>
        <w:t xml:space="preserve">Порядком общественного обсуждения проектов документов стратегического планирования Ипатовского </w:t>
      </w:r>
      <w:r w:rsidR="007A31A5" w:rsidRPr="00AD1886">
        <w:rPr>
          <w:bCs/>
          <w:sz w:val="28"/>
          <w:szCs w:val="28"/>
        </w:rPr>
        <w:t>городского округа</w:t>
      </w:r>
      <w:r w:rsidRPr="00AD1886">
        <w:rPr>
          <w:sz w:val="28"/>
          <w:szCs w:val="28"/>
        </w:rPr>
        <w:t xml:space="preserve"> Ставропольского края</w:t>
      </w:r>
      <w:r w:rsidRPr="00AD1886">
        <w:rPr>
          <w:color w:val="000000"/>
          <w:sz w:val="28"/>
          <w:szCs w:val="28"/>
        </w:rPr>
        <w:t>.</w:t>
      </w:r>
    </w:p>
    <w:p w:rsidR="001C6626" w:rsidRPr="00D404F9" w:rsidRDefault="001C6626" w:rsidP="001C6626">
      <w:pPr>
        <w:pStyle w:val="ConsPlusNormal"/>
        <w:ind w:firstLine="851"/>
        <w:jc w:val="both"/>
        <w:rPr>
          <w:rFonts w:eastAsiaTheme="minorEastAsia"/>
          <w:sz w:val="28"/>
          <w:szCs w:val="28"/>
        </w:rPr>
      </w:pPr>
      <w:r w:rsidRPr="00D404F9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2</w:t>
      </w:r>
      <w:r w:rsidRPr="00D404F9">
        <w:rPr>
          <w:color w:val="000000" w:themeColor="text1"/>
          <w:sz w:val="28"/>
          <w:szCs w:val="28"/>
        </w:rPr>
        <w:t>. Уполномоченный орган</w:t>
      </w:r>
      <w:r w:rsidRPr="00D404F9">
        <w:rPr>
          <w:rFonts w:eastAsiaTheme="minorEastAsia"/>
          <w:sz w:val="28"/>
          <w:szCs w:val="28"/>
        </w:rPr>
        <w:t xml:space="preserve"> направляет в </w:t>
      </w:r>
      <w:r w:rsidRPr="00D404F9">
        <w:rPr>
          <w:color w:val="000000" w:themeColor="text1"/>
          <w:sz w:val="28"/>
          <w:szCs w:val="28"/>
        </w:rPr>
        <w:t>минэкономразвития края</w:t>
      </w:r>
      <w:r w:rsidRPr="00D404F9">
        <w:rPr>
          <w:rFonts w:eastAsiaTheme="minorEastAsia"/>
          <w:sz w:val="28"/>
          <w:szCs w:val="28"/>
        </w:rPr>
        <w:t xml:space="preserve"> для согласования прое</w:t>
      </w:r>
      <w:proofErr w:type="gramStart"/>
      <w:r w:rsidRPr="00D404F9">
        <w:rPr>
          <w:rFonts w:eastAsiaTheme="minorEastAsia"/>
          <w:sz w:val="28"/>
          <w:szCs w:val="28"/>
        </w:rPr>
        <w:t>кт стр</w:t>
      </w:r>
      <w:proofErr w:type="gramEnd"/>
      <w:r w:rsidRPr="00D404F9">
        <w:rPr>
          <w:rFonts w:eastAsiaTheme="minorEastAsia"/>
          <w:sz w:val="28"/>
          <w:szCs w:val="28"/>
        </w:rPr>
        <w:t xml:space="preserve">атегии в порядке, предусмотренном </w:t>
      </w:r>
      <w:r w:rsidRPr="00D404F9">
        <w:rPr>
          <w:color w:val="000000" w:themeColor="text1"/>
          <w:sz w:val="28"/>
          <w:szCs w:val="28"/>
        </w:rPr>
        <w:t>минэкономразвития края</w:t>
      </w:r>
      <w:r w:rsidRPr="00D404F9">
        <w:rPr>
          <w:rFonts w:eastAsiaTheme="minorEastAsia"/>
          <w:sz w:val="28"/>
          <w:szCs w:val="28"/>
        </w:rPr>
        <w:t>.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</w:t>
      </w:r>
      <w:r w:rsidR="008C2B6E" w:rsidRPr="00977F88">
        <w:rPr>
          <w:color w:val="000000" w:themeColor="text1"/>
          <w:sz w:val="28"/>
          <w:szCs w:val="28"/>
        </w:rPr>
        <w:t>3</w:t>
      </w:r>
      <w:r w:rsidRPr="00977F88">
        <w:rPr>
          <w:color w:val="000000" w:themeColor="text1"/>
          <w:sz w:val="28"/>
          <w:szCs w:val="28"/>
        </w:rPr>
        <w:t>. На этапе утверждения стратегии уполномоченный орган:</w:t>
      </w:r>
    </w:p>
    <w:p w:rsidR="00E7167C" w:rsidRPr="00977F88" w:rsidRDefault="00E7167C" w:rsidP="00DA6624">
      <w:pPr>
        <w:pStyle w:val="ConsPlusNormal"/>
        <w:ind w:firstLine="851"/>
        <w:jc w:val="both"/>
        <w:rPr>
          <w:bCs/>
          <w:sz w:val="28"/>
          <w:szCs w:val="28"/>
        </w:rPr>
      </w:pPr>
      <w:r w:rsidRPr="00977F88">
        <w:rPr>
          <w:sz w:val="28"/>
          <w:szCs w:val="28"/>
        </w:rPr>
        <w:t xml:space="preserve">1) </w:t>
      </w:r>
      <w:r w:rsidR="001C6626" w:rsidRPr="00977F88">
        <w:rPr>
          <w:sz w:val="28"/>
          <w:szCs w:val="28"/>
        </w:rPr>
        <w:t xml:space="preserve">представляет в </w:t>
      </w:r>
      <w:r w:rsidR="001C6626" w:rsidRPr="00977F88">
        <w:rPr>
          <w:bCs/>
          <w:sz w:val="28"/>
          <w:szCs w:val="28"/>
        </w:rPr>
        <w:t>Думу Ипатовского городского округа Ставропольского края</w:t>
      </w:r>
      <w:r w:rsidR="001C6626" w:rsidRPr="00977F88">
        <w:rPr>
          <w:sz w:val="28"/>
          <w:szCs w:val="28"/>
        </w:rPr>
        <w:t xml:space="preserve"> одобренный минэкономразвития края</w:t>
      </w:r>
      <w:r w:rsidR="001C6626" w:rsidRPr="00977F88">
        <w:rPr>
          <w:color w:val="000000"/>
          <w:sz w:val="28"/>
          <w:szCs w:val="28"/>
        </w:rPr>
        <w:t xml:space="preserve"> прое</w:t>
      </w:r>
      <w:proofErr w:type="gramStart"/>
      <w:r w:rsidR="001C6626" w:rsidRPr="00977F88">
        <w:rPr>
          <w:color w:val="000000"/>
          <w:sz w:val="28"/>
          <w:szCs w:val="28"/>
        </w:rPr>
        <w:t>кт стр</w:t>
      </w:r>
      <w:proofErr w:type="gramEnd"/>
      <w:r w:rsidR="001C6626" w:rsidRPr="00977F88">
        <w:rPr>
          <w:color w:val="000000"/>
          <w:sz w:val="28"/>
          <w:szCs w:val="28"/>
        </w:rPr>
        <w:t>атегии</w:t>
      </w:r>
      <w:r w:rsidR="001C6626">
        <w:rPr>
          <w:color w:val="000000"/>
          <w:sz w:val="28"/>
          <w:szCs w:val="28"/>
        </w:rPr>
        <w:t xml:space="preserve"> </w:t>
      </w:r>
      <w:r w:rsidR="001C6626" w:rsidRPr="00977F88">
        <w:rPr>
          <w:sz w:val="28"/>
          <w:szCs w:val="28"/>
        </w:rPr>
        <w:t>с приложением заключения минэкономразвития края для рассмотрения, проведения публичных слушаний и утверждения</w:t>
      </w:r>
      <w:r w:rsidR="001C6626">
        <w:rPr>
          <w:sz w:val="28"/>
          <w:szCs w:val="28"/>
        </w:rPr>
        <w:t xml:space="preserve"> </w:t>
      </w:r>
      <w:r w:rsidR="00AE0D69">
        <w:rPr>
          <w:sz w:val="28"/>
          <w:szCs w:val="28"/>
        </w:rPr>
        <w:t>проекта стратегии</w:t>
      </w:r>
      <w:r w:rsidRPr="00977F88">
        <w:rPr>
          <w:bCs/>
          <w:sz w:val="28"/>
          <w:szCs w:val="28"/>
        </w:rPr>
        <w:t>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 xml:space="preserve">2) в течение 10 рабочих дней со дня утверждения стратегии размещает ее на официальном сайте </w:t>
      </w:r>
      <w:r w:rsidR="00977F88" w:rsidRPr="00977F88">
        <w:rPr>
          <w:color w:val="000000" w:themeColor="text1"/>
          <w:sz w:val="28"/>
          <w:szCs w:val="28"/>
        </w:rPr>
        <w:t xml:space="preserve">администрации Ипатовского округа </w:t>
      </w:r>
      <w:r w:rsidRPr="00977F88">
        <w:rPr>
          <w:color w:val="000000" w:themeColor="text1"/>
          <w:sz w:val="28"/>
          <w:szCs w:val="28"/>
        </w:rPr>
        <w:t xml:space="preserve">в информационно-телекоммуникационной сети </w:t>
      </w:r>
      <w:r w:rsidR="004148C4" w:rsidRPr="00977F88">
        <w:rPr>
          <w:color w:val="000000" w:themeColor="text1"/>
          <w:sz w:val="28"/>
          <w:szCs w:val="28"/>
        </w:rPr>
        <w:t>«</w:t>
      </w:r>
      <w:r w:rsidRPr="00977F88">
        <w:rPr>
          <w:color w:val="000000" w:themeColor="text1"/>
          <w:sz w:val="28"/>
          <w:szCs w:val="28"/>
        </w:rPr>
        <w:t>Интернет</w:t>
      </w:r>
      <w:r w:rsidR="004148C4" w:rsidRPr="00977F88">
        <w:rPr>
          <w:color w:val="000000" w:themeColor="text1"/>
          <w:sz w:val="28"/>
          <w:szCs w:val="28"/>
        </w:rPr>
        <w:t>»</w:t>
      </w:r>
      <w:r w:rsidRPr="00977F88">
        <w:rPr>
          <w:color w:val="000000" w:themeColor="text1"/>
          <w:sz w:val="28"/>
          <w:szCs w:val="28"/>
        </w:rPr>
        <w:t xml:space="preserve"> </w:t>
      </w:r>
      <w:r w:rsidR="00977F88" w:rsidRPr="00977F88">
        <w:rPr>
          <w:color w:val="000000" w:themeColor="text1"/>
          <w:sz w:val="28"/>
          <w:szCs w:val="28"/>
        </w:rPr>
        <w:t xml:space="preserve">(далее – официальный сайт) </w:t>
      </w:r>
      <w:r w:rsidRPr="00977F88">
        <w:rPr>
          <w:color w:val="000000" w:themeColor="text1"/>
          <w:sz w:val="28"/>
          <w:szCs w:val="28"/>
        </w:rPr>
        <w:t xml:space="preserve">и </w:t>
      </w:r>
      <w:r w:rsidR="003601B3" w:rsidRPr="00977F88">
        <w:rPr>
          <w:color w:val="000000" w:themeColor="text1"/>
          <w:sz w:val="28"/>
          <w:szCs w:val="28"/>
        </w:rPr>
        <w:lastRenderedPageBreak/>
        <w:t>общедоступном информационном ресурсе стратегического планирования в информационно-телекоммуникационной сети «Интернет» (далее - информационный ресурс)</w:t>
      </w:r>
      <w:r w:rsidRPr="00977F88">
        <w:rPr>
          <w:color w:val="000000" w:themeColor="text1"/>
          <w:sz w:val="28"/>
          <w:szCs w:val="28"/>
        </w:rPr>
        <w:t>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3) в соответствии со статьей 12 Федерального закона обеспечивает регистрацию стратегии в федеральном государственном реестре документов стратегического планирования.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</w:t>
      </w:r>
      <w:r w:rsidR="008C2B6E" w:rsidRPr="00977F88">
        <w:rPr>
          <w:color w:val="000000" w:themeColor="text1"/>
          <w:sz w:val="28"/>
          <w:szCs w:val="28"/>
        </w:rPr>
        <w:t>4</w:t>
      </w:r>
      <w:r w:rsidRPr="00977F88">
        <w:rPr>
          <w:color w:val="000000" w:themeColor="text1"/>
          <w:sz w:val="28"/>
          <w:szCs w:val="28"/>
        </w:rPr>
        <w:t xml:space="preserve">. </w:t>
      </w:r>
      <w:proofErr w:type="gramStart"/>
      <w:r w:rsidRPr="00977F88">
        <w:rPr>
          <w:color w:val="000000" w:themeColor="text1"/>
          <w:sz w:val="28"/>
          <w:szCs w:val="28"/>
        </w:rPr>
        <w:t xml:space="preserve">В целях повышения эффективности функционирования системы стратегического планирования, реализуемого на основе комплексной оценки основных социально-экономических и финансовых показателей </w:t>
      </w:r>
      <w:r w:rsidR="00646813" w:rsidRPr="00977F88">
        <w:rPr>
          <w:bCs/>
          <w:sz w:val="28"/>
          <w:szCs w:val="28"/>
        </w:rPr>
        <w:t>Ипатовского городского округа</w:t>
      </w:r>
      <w:r w:rsidRPr="00977F88">
        <w:rPr>
          <w:color w:val="000000" w:themeColor="text1"/>
          <w:sz w:val="28"/>
          <w:szCs w:val="28"/>
        </w:rPr>
        <w:t>, содержащихся в документах стратегического планирования, а также повышения эффективности деятельности участников разработки и корректировки стратегии уполномоченный орган ежегодно осуществляет мониторинг стратегии и контроль е</w:t>
      </w:r>
      <w:r w:rsidR="00646813" w:rsidRPr="00977F88">
        <w:rPr>
          <w:color w:val="000000" w:themeColor="text1"/>
          <w:sz w:val="28"/>
          <w:szCs w:val="28"/>
        </w:rPr>
        <w:t>е</w:t>
      </w:r>
      <w:r w:rsidRPr="00977F88">
        <w:rPr>
          <w:color w:val="000000" w:themeColor="text1"/>
          <w:sz w:val="28"/>
          <w:szCs w:val="28"/>
        </w:rPr>
        <w:t xml:space="preserve"> реализации в соответствии с планом мероприятий по реализации стратегии.</w:t>
      </w:r>
      <w:proofErr w:type="gramEnd"/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</w:t>
      </w:r>
      <w:r w:rsidR="008C2B6E" w:rsidRPr="00977F88">
        <w:rPr>
          <w:color w:val="000000" w:themeColor="text1"/>
          <w:sz w:val="28"/>
          <w:szCs w:val="28"/>
        </w:rPr>
        <w:t>5</w:t>
      </w:r>
      <w:r w:rsidRPr="00977F88">
        <w:rPr>
          <w:color w:val="000000" w:themeColor="text1"/>
          <w:sz w:val="28"/>
          <w:szCs w:val="28"/>
        </w:rPr>
        <w:t xml:space="preserve">. </w:t>
      </w:r>
      <w:r w:rsidR="00EF7A03" w:rsidRPr="00977F88">
        <w:rPr>
          <w:color w:val="000000" w:themeColor="text1"/>
          <w:sz w:val="28"/>
          <w:szCs w:val="28"/>
        </w:rPr>
        <w:t xml:space="preserve">Отделы </w:t>
      </w:r>
      <w:r w:rsidR="00977F88" w:rsidRPr="00977F88">
        <w:rPr>
          <w:color w:val="000000" w:themeColor="text1"/>
          <w:sz w:val="28"/>
          <w:szCs w:val="28"/>
        </w:rPr>
        <w:t xml:space="preserve">аппарата </w:t>
      </w:r>
      <w:r w:rsidR="00EF7A03" w:rsidRPr="00977F88">
        <w:rPr>
          <w:color w:val="000000" w:themeColor="text1"/>
          <w:sz w:val="28"/>
          <w:szCs w:val="28"/>
        </w:rPr>
        <w:t xml:space="preserve">и структурные подразделения </w:t>
      </w:r>
      <w:r w:rsidRPr="00977F88">
        <w:rPr>
          <w:color w:val="000000" w:themeColor="text1"/>
          <w:sz w:val="28"/>
          <w:szCs w:val="28"/>
        </w:rPr>
        <w:t xml:space="preserve">ежегодно, не позднее </w:t>
      </w:r>
      <w:r w:rsidR="0017669A" w:rsidRPr="00977F88">
        <w:rPr>
          <w:color w:val="000000" w:themeColor="text1"/>
          <w:sz w:val="28"/>
          <w:szCs w:val="28"/>
        </w:rPr>
        <w:t>01 апреля</w:t>
      </w:r>
      <w:r w:rsidRPr="00977F88">
        <w:rPr>
          <w:color w:val="000000" w:themeColor="text1"/>
          <w:sz w:val="28"/>
          <w:szCs w:val="28"/>
        </w:rPr>
        <w:t xml:space="preserve"> года, следующего </w:t>
      </w:r>
      <w:proofErr w:type="gramStart"/>
      <w:r w:rsidRPr="00977F88">
        <w:rPr>
          <w:color w:val="000000" w:themeColor="text1"/>
          <w:sz w:val="28"/>
          <w:szCs w:val="28"/>
        </w:rPr>
        <w:t>за</w:t>
      </w:r>
      <w:proofErr w:type="gramEnd"/>
      <w:r w:rsidRPr="00977F88">
        <w:rPr>
          <w:color w:val="000000" w:themeColor="text1"/>
          <w:sz w:val="28"/>
          <w:szCs w:val="28"/>
        </w:rPr>
        <w:t xml:space="preserve"> </w:t>
      </w:r>
      <w:proofErr w:type="gramStart"/>
      <w:r w:rsidRPr="00977F88">
        <w:rPr>
          <w:color w:val="000000" w:themeColor="text1"/>
          <w:sz w:val="28"/>
          <w:szCs w:val="28"/>
        </w:rPr>
        <w:t>отчетным</w:t>
      </w:r>
      <w:proofErr w:type="gramEnd"/>
      <w:r w:rsidRPr="00977F88">
        <w:rPr>
          <w:color w:val="000000" w:themeColor="text1"/>
          <w:sz w:val="28"/>
          <w:szCs w:val="28"/>
        </w:rPr>
        <w:t>, представляют в уполномоченный орга</w:t>
      </w:r>
      <w:r w:rsidR="00646813" w:rsidRPr="00977F88">
        <w:rPr>
          <w:color w:val="000000" w:themeColor="text1"/>
          <w:sz w:val="28"/>
          <w:szCs w:val="28"/>
        </w:rPr>
        <w:t>н</w:t>
      </w:r>
      <w:r w:rsidR="001C6626">
        <w:rPr>
          <w:color w:val="000000" w:themeColor="text1"/>
          <w:sz w:val="28"/>
          <w:szCs w:val="28"/>
        </w:rPr>
        <w:t xml:space="preserve"> </w:t>
      </w:r>
      <w:r w:rsidR="00646813" w:rsidRPr="00977F88">
        <w:rPr>
          <w:color w:val="000000" w:themeColor="text1"/>
          <w:sz w:val="28"/>
          <w:szCs w:val="28"/>
        </w:rPr>
        <w:t>отчеты о реализации стратегии</w:t>
      </w:r>
      <w:r w:rsidR="00FD5A98" w:rsidRPr="00977F88">
        <w:rPr>
          <w:color w:val="000000" w:themeColor="text1"/>
          <w:sz w:val="28"/>
          <w:szCs w:val="28"/>
        </w:rPr>
        <w:t xml:space="preserve"> по</w:t>
      </w:r>
      <w:r w:rsidR="001C6626">
        <w:rPr>
          <w:color w:val="000000" w:themeColor="text1"/>
          <w:sz w:val="28"/>
          <w:szCs w:val="28"/>
        </w:rPr>
        <w:t xml:space="preserve"> </w:t>
      </w:r>
      <w:r w:rsidR="00FD5A98" w:rsidRPr="00977F88">
        <w:rPr>
          <w:color w:val="000000" w:themeColor="text1"/>
          <w:sz w:val="28"/>
          <w:szCs w:val="28"/>
        </w:rPr>
        <w:t>курируемым</w:t>
      </w:r>
      <w:r w:rsidR="001C6626">
        <w:rPr>
          <w:color w:val="000000" w:themeColor="text1"/>
          <w:sz w:val="28"/>
          <w:szCs w:val="28"/>
        </w:rPr>
        <w:t xml:space="preserve"> </w:t>
      </w:r>
      <w:r w:rsidR="00FD5A98" w:rsidRPr="00977F88">
        <w:rPr>
          <w:color w:val="000000" w:themeColor="text1"/>
          <w:sz w:val="28"/>
          <w:szCs w:val="28"/>
        </w:rPr>
        <w:t>направлениям деятельности</w:t>
      </w:r>
      <w:r w:rsidRPr="00977F88">
        <w:rPr>
          <w:color w:val="000000" w:themeColor="text1"/>
          <w:sz w:val="28"/>
          <w:szCs w:val="28"/>
        </w:rPr>
        <w:t>.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</w:t>
      </w:r>
      <w:r w:rsidR="008C2B6E" w:rsidRPr="00977F88">
        <w:rPr>
          <w:color w:val="000000" w:themeColor="text1"/>
          <w:sz w:val="28"/>
          <w:szCs w:val="28"/>
        </w:rPr>
        <w:t>6</w:t>
      </w:r>
      <w:r w:rsidRPr="00977F88">
        <w:rPr>
          <w:color w:val="000000" w:themeColor="text1"/>
          <w:sz w:val="28"/>
          <w:szCs w:val="28"/>
        </w:rPr>
        <w:t xml:space="preserve">. Уполномоченный орган ежегодно, не позднее </w:t>
      </w:r>
      <w:r w:rsidR="0017669A" w:rsidRPr="00977F88">
        <w:rPr>
          <w:color w:val="000000" w:themeColor="text1"/>
          <w:sz w:val="28"/>
          <w:szCs w:val="28"/>
        </w:rPr>
        <w:t>01</w:t>
      </w:r>
      <w:r w:rsidRPr="00977F88">
        <w:rPr>
          <w:color w:val="000000" w:themeColor="text1"/>
          <w:sz w:val="28"/>
          <w:szCs w:val="28"/>
        </w:rPr>
        <w:t xml:space="preserve"> июня года, следующего за </w:t>
      </w:r>
      <w:proofErr w:type="gramStart"/>
      <w:r w:rsidRPr="00977F88">
        <w:rPr>
          <w:color w:val="000000" w:themeColor="text1"/>
          <w:sz w:val="28"/>
          <w:szCs w:val="28"/>
        </w:rPr>
        <w:t>отчетным</w:t>
      </w:r>
      <w:proofErr w:type="gramEnd"/>
      <w:r w:rsidRPr="00977F88">
        <w:rPr>
          <w:color w:val="000000" w:themeColor="text1"/>
          <w:sz w:val="28"/>
          <w:szCs w:val="28"/>
        </w:rPr>
        <w:t>: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 xml:space="preserve">1) обобщает представленные </w:t>
      </w:r>
      <w:r w:rsidR="00EF7A03" w:rsidRPr="00977F88">
        <w:rPr>
          <w:color w:val="000000" w:themeColor="text1"/>
          <w:sz w:val="28"/>
          <w:szCs w:val="28"/>
        </w:rPr>
        <w:t xml:space="preserve">отделами </w:t>
      </w:r>
      <w:r w:rsidR="00977F88" w:rsidRPr="00977F88">
        <w:rPr>
          <w:color w:val="000000" w:themeColor="text1"/>
          <w:sz w:val="28"/>
          <w:szCs w:val="28"/>
        </w:rPr>
        <w:t xml:space="preserve">аппарата </w:t>
      </w:r>
      <w:r w:rsidR="00EF7A03" w:rsidRPr="00977F88">
        <w:rPr>
          <w:color w:val="000000" w:themeColor="text1"/>
          <w:sz w:val="28"/>
          <w:szCs w:val="28"/>
        </w:rPr>
        <w:t>и структурны</w:t>
      </w:r>
      <w:r w:rsidR="00B81B86" w:rsidRPr="00977F88">
        <w:rPr>
          <w:color w:val="000000" w:themeColor="text1"/>
          <w:sz w:val="28"/>
          <w:szCs w:val="28"/>
        </w:rPr>
        <w:t xml:space="preserve">ми подразделениями </w:t>
      </w:r>
      <w:r w:rsidRPr="00977F88">
        <w:rPr>
          <w:color w:val="000000" w:themeColor="text1"/>
          <w:sz w:val="28"/>
          <w:szCs w:val="28"/>
        </w:rPr>
        <w:t>отчеты о реализации стратегии и подготавливает сводный отчет о реализации стратегии (далее - сводный отчет);</w:t>
      </w:r>
    </w:p>
    <w:p w:rsidR="00F37E04" w:rsidRPr="00977F88" w:rsidRDefault="00E7167C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sz w:val="28"/>
          <w:szCs w:val="28"/>
        </w:rPr>
        <w:t xml:space="preserve">2) подготавливает </w:t>
      </w:r>
      <w:r w:rsidRPr="00977F88">
        <w:rPr>
          <w:color w:val="000000"/>
          <w:sz w:val="28"/>
          <w:szCs w:val="28"/>
        </w:rPr>
        <w:t xml:space="preserve">проект </w:t>
      </w:r>
      <w:r w:rsidR="000E6AA0" w:rsidRPr="00977F88">
        <w:rPr>
          <w:sz w:val="28"/>
          <w:szCs w:val="28"/>
        </w:rPr>
        <w:t xml:space="preserve">решения </w:t>
      </w:r>
      <w:r w:rsidR="000E6AA0" w:rsidRPr="00977F88">
        <w:rPr>
          <w:bCs/>
          <w:sz w:val="28"/>
          <w:szCs w:val="28"/>
        </w:rPr>
        <w:t>Думы Ипатовского городского округа Ставропольского края</w:t>
      </w:r>
      <w:r w:rsidRPr="00977F88">
        <w:rPr>
          <w:sz w:val="28"/>
          <w:szCs w:val="28"/>
        </w:rPr>
        <w:t xml:space="preserve"> </w:t>
      </w:r>
      <w:r w:rsidRPr="00977F88">
        <w:rPr>
          <w:color w:val="000000"/>
          <w:sz w:val="28"/>
          <w:szCs w:val="28"/>
        </w:rPr>
        <w:t>о сводном отчете</w:t>
      </w:r>
      <w:r w:rsidRPr="00977F88">
        <w:rPr>
          <w:bCs/>
          <w:sz w:val="28"/>
          <w:szCs w:val="28"/>
        </w:rPr>
        <w:t>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3) размещает сводный отчет на официальном сайте</w:t>
      </w:r>
      <w:r w:rsidR="00AC2CF3">
        <w:rPr>
          <w:color w:val="000000" w:themeColor="text1"/>
          <w:sz w:val="28"/>
          <w:szCs w:val="28"/>
        </w:rPr>
        <w:t xml:space="preserve"> и на информационном ресурсе</w:t>
      </w:r>
      <w:r w:rsidRPr="00977F88">
        <w:rPr>
          <w:color w:val="000000" w:themeColor="text1"/>
          <w:sz w:val="28"/>
          <w:szCs w:val="28"/>
        </w:rPr>
        <w:t>.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</w:t>
      </w:r>
      <w:r w:rsidR="008C2B6E" w:rsidRPr="00977F88">
        <w:rPr>
          <w:color w:val="000000" w:themeColor="text1"/>
          <w:sz w:val="28"/>
          <w:szCs w:val="28"/>
        </w:rPr>
        <w:t>7</w:t>
      </w:r>
      <w:r w:rsidRPr="00977F88">
        <w:rPr>
          <w:color w:val="000000" w:themeColor="text1"/>
          <w:sz w:val="28"/>
          <w:szCs w:val="28"/>
        </w:rPr>
        <w:t xml:space="preserve">. По итогам рассмотрения сводного отчета </w:t>
      </w:r>
      <w:r w:rsidR="00EF7A03" w:rsidRPr="00977F88">
        <w:rPr>
          <w:color w:val="000000" w:themeColor="text1"/>
          <w:sz w:val="28"/>
          <w:szCs w:val="28"/>
        </w:rPr>
        <w:t xml:space="preserve">администрацией </w:t>
      </w:r>
      <w:r w:rsidR="003305DA" w:rsidRPr="00977F88">
        <w:rPr>
          <w:bCs/>
          <w:sz w:val="28"/>
          <w:szCs w:val="28"/>
        </w:rPr>
        <w:t>Ипатовского округа</w:t>
      </w:r>
      <w:r w:rsidR="00EF7A03" w:rsidRPr="00977F88">
        <w:rPr>
          <w:color w:val="000000" w:themeColor="text1"/>
          <w:sz w:val="28"/>
          <w:szCs w:val="28"/>
        </w:rPr>
        <w:t xml:space="preserve"> </w:t>
      </w:r>
      <w:r w:rsidRPr="00977F88">
        <w:rPr>
          <w:color w:val="000000" w:themeColor="text1"/>
          <w:sz w:val="28"/>
          <w:szCs w:val="28"/>
        </w:rPr>
        <w:t>при необходимости принимается решение о корректировке стратегии. Корректировка стратегии осуществляется с соблюдением процедур, предусмотренных настоящим Порядком.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</w:t>
      </w:r>
      <w:r w:rsidR="008C2B6E" w:rsidRPr="00977F88">
        <w:rPr>
          <w:color w:val="000000" w:themeColor="text1"/>
          <w:sz w:val="28"/>
          <w:szCs w:val="28"/>
        </w:rPr>
        <w:t>8</w:t>
      </w:r>
      <w:r w:rsidRPr="00977F88">
        <w:rPr>
          <w:color w:val="000000" w:themeColor="text1"/>
          <w:sz w:val="28"/>
          <w:szCs w:val="28"/>
        </w:rPr>
        <w:t>. Основаниями для корректировки стратегии являются: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 xml:space="preserve">1) изменения требований </w:t>
      </w:r>
      <w:r w:rsidR="00807228" w:rsidRPr="00977F88">
        <w:rPr>
          <w:color w:val="000000" w:themeColor="text1"/>
          <w:sz w:val="28"/>
          <w:szCs w:val="28"/>
        </w:rPr>
        <w:t>краевого</w:t>
      </w:r>
      <w:r w:rsidRPr="00977F88">
        <w:rPr>
          <w:color w:val="000000" w:themeColor="text1"/>
          <w:sz w:val="28"/>
          <w:szCs w:val="28"/>
        </w:rPr>
        <w:t xml:space="preserve"> законодательства, регламентирующего порядок разработки и реализации стратегий социально-экономического развития;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 xml:space="preserve">2) корректировка прогноза социально-экономического развития </w:t>
      </w:r>
      <w:r w:rsidR="003305DA" w:rsidRPr="00977F88">
        <w:rPr>
          <w:bCs/>
          <w:sz w:val="28"/>
          <w:szCs w:val="28"/>
        </w:rPr>
        <w:t>Ипатовского городского округа</w:t>
      </w:r>
      <w:r w:rsidR="007C467F" w:rsidRPr="00977F88">
        <w:rPr>
          <w:color w:val="000000" w:themeColor="text1"/>
          <w:sz w:val="28"/>
          <w:szCs w:val="28"/>
        </w:rPr>
        <w:t xml:space="preserve"> </w:t>
      </w:r>
      <w:r w:rsidRPr="00977F88">
        <w:rPr>
          <w:color w:val="000000" w:themeColor="text1"/>
          <w:sz w:val="28"/>
          <w:szCs w:val="28"/>
        </w:rPr>
        <w:t>на долгосрочный период;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3) результаты мониторинга и контроля реализации стратегии;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 xml:space="preserve">4) иные основания по решению </w:t>
      </w:r>
      <w:r w:rsidR="00151001" w:rsidRPr="00977F88">
        <w:rPr>
          <w:color w:val="000000" w:themeColor="text1"/>
          <w:sz w:val="28"/>
          <w:szCs w:val="28"/>
        </w:rPr>
        <w:t xml:space="preserve">администрации </w:t>
      </w:r>
      <w:r w:rsidR="003305DA" w:rsidRPr="00977F88">
        <w:rPr>
          <w:bCs/>
          <w:sz w:val="28"/>
          <w:szCs w:val="28"/>
        </w:rPr>
        <w:t>Ипатовского округа</w:t>
      </w:r>
      <w:r w:rsidRPr="00977F88">
        <w:rPr>
          <w:color w:val="000000" w:themeColor="text1"/>
          <w:sz w:val="28"/>
          <w:szCs w:val="28"/>
        </w:rPr>
        <w:t>.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</w:t>
      </w:r>
      <w:r w:rsidR="008C2B6E" w:rsidRPr="00977F88">
        <w:rPr>
          <w:color w:val="000000" w:themeColor="text1"/>
          <w:sz w:val="28"/>
          <w:szCs w:val="28"/>
        </w:rPr>
        <w:t>9</w:t>
      </w:r>
      <w:r w:rsidRPr="00977F88">
        <w:rPr>
          <w:color w:val="000000" w:themeColor="text1"/>
          <w:sz w:val="28"/>
          <w:szCs w:val="28"/>
        </w:rPr>
        <w:t xml:space="preserve">. Уполномоченный орган в течение 10 рабочих дней после принятия </w:t>
      </w:r>
      <w:r w:rsidR="00151001" w:rsidRPr="00977F88">
        <w:rPr>
          <w:color w:val="000000" w:themeColor="text1"/>
          <w:sz w:val="28"/>
          <w:szCs w:val="28"/>
        </w:rPr>
        <w:t xml:space="preserve">администрацией </w:t>
      </w:r>
      <w:r w:rsidR="003305DA" w:rsidRPr="00977F88">
        <w:rPr>
          <w:bCs/>
          <w:sz w:val="28"/>
          <w:szCs w:val="28"/>
        </w:rPr>
        <w:t>Ипатовского округа</w:t>
      </w:r>
      <w:r w:rsidR="00151001" w:rsidRPr="00977F88">
        <w:rPr>
          <w:color w:val="000000" w:themeColor="text1"/>
          <w:sz w:val="28"/>
          <w:szCs w:val="28"/>
        </w:rPr>
        <w:t xml:space="preserve"> </w:t>
      </w:r>
      <w:r w:rsidRPr="00977F88">
        <w:rPr>
          <w:color w:val="000000" w:themeColor="text1"/>
          <w:sz w:val="28"/>
          <w:szCs w:val="28"/>
        </w:rPr>
        <w:t>решения о корректировке стратегии запрашивает у участников разработки и корректировки стратегии предложения по корректировке стратегии.</w:t>
      </w:r>
    </w:p>
    <w:p w:rsidR="00F37E04" w:rsidRPr="00977F88" w:rsidRDefault="008C2B6E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30</w:t>
      </w:r>
      <w:r w:rsidR="00F37E04" w:rsidRPr="00977F88">
        <w:rPr>
          <w:color w:val="000000" w:themeColor="text1"/>
          <w:sz w:val="28"/>
          <w:szCs w:val="28"/>
        </w:rPr>
        <w:t xml:space="preserve">. Участники разработки и корректировки стратегии в пределах своей компетенции представляют в уполномоченный орган предложения по корректировке стратегии с приложением пояснительной записки в срок не </w:t>
      </w:r>
      <w:r w:rsidR="00F37E04" w:rsidRPr="00977F88">
        <w:rPr>
          <w:color w:val="000000" w:themeColor="text1"/>
          <w:sz w:val="28"/>
          <w:szCs w:val="28"/>
        </w:rPr>
        <w:lastRenderedPageBreak/>
        <w:t>позднее 30 календарных дней со дня поступления запроса уполномоченного органа.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3</w:t>
      </w:r>
      <w:r w:rsidR="008C2B6E" w:rsidRPr="00977F88">
        <w:rPr>
          <w:color w:val="000000" w:themeColor="text1"/>
          <w:sz w:val="28"/>
          <w:szCs w:val="28"/>
        </w:rPr>
        <w:t>1</w:t>
      </w:r>
      <w:r w:rsidRPr="00977F88">
        <w:rPr>
          <w:color w:val="000000" w:themeColor="text1"/>
          <w:sz w:val="28"/>
          <w:szCs w:val="28"/>
        </w:rPr>
        <w:t>. Уполномоченный орган: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1) в месячный срок обобщает представленные участниками разработки и корректировки стратегии предложения по корректировке стратегии и подготавливает проект корректировки стратегии;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2) проводит общественное обсуждение проекта корректировки стратегии в установленном порядке;</w:t>
      </w:r>
    </w:p>
    <w:p w:rsidR="00F37E04" w:rsidRPr="00977F88" w:rsidRDefault="00F37E04" w:rsidP="00151001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 xml:space="preserve">3) организует согласование проекта корректировки стратегии </w:t>
      </w:r>
      <w:r w:rsidR="00151001" w:rsidRPr="00977F88">
        <w:rPr>
          <w:sz w:val="28"/>
          <w:szCs w:val="28"/>
        </w:rPr>
        <w:t>с участни</w:t>
      </w:r>
      <w:r w:rsidR="00151001" w:rsidRPr="00977F88">
        <w:rPr>
          <w:sz w:val="28"/>
          <w:szCs w:val="28"/>
        </w:rPr>
        <w:softHyphen/>
        <w:t>ками разработки и корректировки стратегии</w:t>
      </w:r>
      <w:r w:rsidR="00151001" w:rsidRPr="00977F88">
        <w:rPr>
          <w:color w:val="000000" w:themeColor="text1"/>
          <w:sz w:val="28"/>
          <w:szCs w:val="28"/>
        </w:rPr>
        <w:t xml:space="preserve">, в порядке и сроки, установленные </w:t>
      </w:r>
      <w:r w:rsidR="00977F88" w:rsidRPr="00977F88">
        <w:rPr>
          <w:color w:val="000000" w:themeColor="text1"/>
          <w:sz w:val="28"/>
          <w:szCs w:val="28"/>
        </w:rPr>
        <w:t>указанные в пункте 19 настоящего Порядка</w:t>
      </w:r>
      <w:r w:rsidR="002D1BC2" w:rsidRPr="00977F88">
        <w:rPr>
          <w:color w:val="000000" w:themeColor="text1"/>
          <w:sz w:val="28"/>
          <w:szCs w:val="28"/>
        </w:rPr>
        <w:t>.</w:t>
      </w:r>
    </w:p>
    <w:p w:rsidR="00F37E04" w:rsidRPr="00977F88" w:rsidRDefault="00E63B4B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sz w:val="28"/>
          <w:szCs w:val="28"/>
        </w:rPr>
        <w:t xml:space="preserve">4) подготавливает </w:t>
      </w:r>
      <w:r w:rsidRPr="00977F88">
        <w:rPr>
          <w:color w:val="000000"/>
          <w:sz w:val="28"/>
          <w:szCs w:val="28"/>
        </w:rPr>
        <w:t xml:space="preserve">проект </w:t>
      </w:r>
      <w:r w:rsidRPr="00977F88">
        <w:rPr>
          <w:sz w:val="28"/>
          <w:szCs w:val="28"/>
        </w:rPr>
        <w:t xml:space="preserve">решения </w:t>
      </w:r>
      <w:r w:rsidR="000E6AA0" w:rsidRPr="00977F88">
        <w:rPr>
          <w:bCs/>
          <w:sz w:val="28"/>
          <w:szCs w:val="28"/>
        </w:rPr>
        <w:t>Думы Ипатовского городского округа Ставропольского края</w:t>
      </w:r>
      <w:r w:rsidRPr="00977F88">
        <w:rPr>
          <w:sz w:val="28"/>
          <w:szCs w:val="28"/>
        </w:rPr>
        <w:t xml:space="preserve"> </w:t>
      </w:r>
      <w:r w:rsidRPr="00977F88">
        <w:rPr>
          <w:color w:val="000000"/>
          <w:sz w:val="28"/>
          <w:szCs w:val="28"/>
        </w:rPr>
        <w:t>о корректировке стратегии</w:t>
      </w:r>
      <w:r w:rsidRPr="00977F88">
        <w:rPr>
          <w:bCs/>
          <w:sz w:val="28"/>
          <w:szCs w:val="28"/>
        </w:rPr>
        <w:t>;</w:t>
      </w:r>
    </w:p>
    <w:p w:rsidR="00F37E04" w:rsidRPr="00977F88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5) в течение 10 рабочих дней со дня утверждения корректировки стратегии размещает е</w:t>
      </w:r>
      <w:r w:rsidR="003601B3" w:rsidRPr="00977F88">
        <w:rPr>
          <w:color w:val="000000" w:themeColor="text1"/>
          <w:sz w:val="28"/>
          <w:szCs w:val="28"/>
        </w:rPr>
        <w:t>е</w:t>
      </w:r>
      <w:r w:rsidRPr="00977F88">
        <w:rPr>
          <w:color w:val="000000" w:themeColor="text1"/>
          <w:sz w:val="28"/>
          <w:szCs w:val="28"/>
        </w:rPr>
        <w:t xml:space="preserve"> на официальном сайте и на информационном ресурсе;</w:t>
      </w:r>
    </w:p>
    <w:p w:rsidR="00F37E04" w:rsidRPr="00963534" w:rsidRDefault="00F37E04" w:rsidP="00DA6624">
      <w:pPr>
        <w:pStyle w:val="ConsPlusNormal"/>
        <w:ind w:firstLine="851"/>
        <w:jc w:val="both"/>
        <w:rPr>
          <w:color w:val="000000" w:themeColor="text1"/>
          <w:sz w:val="28"/>
          <w:szCs w:val="28"/>
        </w:rPr>
      </w:pPr>
      <w:r w:rsidRPr="00977F88">
        <w:rPr>
          <w:color w:val="000000" w:themeColor="text1"/>
          <w:sz w:val="28"/>
          <w:szCs w:val="28"/>
        </w:rPr>
        <w:t>6) в соответствии со статьей 12 Федерального закона обеспечивает регистрацию корректировки стратегии в федеральном государственном реестре документов стратегического планирования.</w:t>
      </w:r>
    </w:p>
    <w:p w:rsidR="00F37E04" w:rsidRPr="00F37E04" w:rsidRDefault="00F37E04" w:rsidP="00F37E04">
      <w:pPr>
        <w:pStyle w:val="ConsPlusNormal"/>
        <w:jc w:val="both"/>
        <w:rPr>
          <w:color w:val="000000" w:themeColor="text1"/>
          <w:sz w:val="28"/>
          <w:szCs w:val="28"/>
        </w:rPr>
      </w:pPr>
    </w:p>
    <w:p w:rsidR="00F37E04" w:rsidRPr="00F37E04" w:rsidRDefault="00F37E04" w:rsidP="00F37E04">
      <w:pPr>
        <w:pStyle w:val="ConsPlusNormal"/>
        <w:pBdr>
          <w:top w:val="single" w:sz="6" w:space="0" w:color="auto"/>
        </w:pBdr>
        <w:spacing w:before="100" w:after="100"/>
        <w:jc w:val="both"/>
        <w:rPr>
          <w:color w:val="000000" w:themeColor="text1"/>
          <w:sz w:val="28"/>
          <w:szCs w:val="28"/>
        </w:rPr>
      </w:pPr>
    </w:p>
    <w:p w:rsidR="00323E20" w:rsidRPr="00F37E04" w:rsidRDefault="00323E2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23E20" w:rsidRPr="00F37E04" w:rsidSect="00A835F3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7E04"/>
    <w:rsid w:val="000000E1"/>
    <w:rsid w:val="00010216"/>
    <w:rsid w:val="00010302"/>
    <w:rsid w:val="00013334"/>
    <w:rsid w:val="0002151D"/>
    <w:rsid w:val="000241C1"/>
    <w:rsid w:val="000263D6"/>
    <w:rsid w:val="00034513"/>
    <w:rsid w:val="00051C43"/>
    <w:rsid w:val="000672B9"/>
    <w:rsid w:val="00071AA5"/>
    <w:rsid w:val="000953B4"/>
    <w:rsid w:val="000A73EC"/>
    <w:rsid w:val="000B21CB"/>
    <w:rsid w:val="000B450B"/>
    <w:rsid w:val="000C5260"/>
    <w:rsid w:val="000D26C6"/>
    <w:rsid w:val="000E6AA0"/>
    <w:rsid w:val="000F0F40"/>
    <w:rsid w:val="00104FC1"/>
    <w:rsid w:val="00120F29"/>
    <w:rsid w:val="0013287C"/>
    <w:rsid w:val="001366BA"/>
    <w:rsid w:val="00151001"/>
    <w:rsid w:val="00160617"/>
    <w:rsid w:val="0017669A"/>
    <w:rsid w:val="001C6626"/>
    <w:rsid w:val="001E6EFD"/>
    <w:rsid w:val="001F6186"/>
    <w:rsid w:val="002008DB"/>
    <w:rsid w:val="00204688"/>
    <w:rsid w:val="0021023B"/>
    <w:rsid w:val="002143D6"/>
    <w:rsid w:val="0024064F"/>
    <w:rsid w:val="002B5B94"/>
    <w:rsid w:val="002D1BC2"/>
    <w:rsid w:val="002D2B95"/>
    <w:rsid w:val="002D59A0"/>
    <w:rsid w:val="002E797C"/>
    <w:rsid w:val="00323E20"/>
    <w:rsid w:val="003305DA"/>
    <w:rsid w:val="003345B5"/>
    <w:rsid w:val="00341DB1"/>
    <w:rsid w:val="00346484"/>
    <w:rsid w:val="003601B3"/>
    <w:rsid w:val="00376FDF"/>
    <w:rsid w:val="00393C01"/>
    <w:rsid w:val="00396182"/>
    <w:rsid w:val="003A202B"/>
    <w:rsid w:val="003A627D"/>
    <w:rsid w:val="003B0D91"/>
    <w:rsid w:val="004148C4"/>
    <w:rsid w:val="0043287A"/>
    <w:rsid w:val="00433D4D"/>
    <w:rsid w:val="00435D13"/>
    <w:rsid w:val="00487D26"/>
    <w:rsid w:val="004B0CAB"/>
    <w:rsid w:val="004B5E2D"/>
    <w:rsid w:val="004E6086"/>
    <w:rsid w:val="004F2BCB"/>
    <w:rsid w:val="00511120"/>
    <w:rsid w:val="00530F4E"/>
    <w:rsid w:val="00570B5E"/>
    <w:rsid w:val="005759B4"/>
    <w:rsid w:val="005763ED"/>
    <w:rsid w:val="005775D7"/>
    <w:rsid w:val="005A3C3A"/>
    <w:rsid w:val="005A68BA"/>
    <w:rsid w:val="005B678A"/>
    <w:rsid w:val="005D6A21"/>
    <w:rsid w:val="005E188A"/>
    <w:rsid w:val="00613CCA"/>
    <w:rsid w:val="0062394F"/>
    <w:rsid w:val="00631F48"/>
    <w:rsid w:val="00644BBF"/>
    <w:rsid w:val="00646813"/>
    <w:rsid w:val="00651300"/>
    <w:rsid w:val="00671461"/>
    <w:rsid w:val="00684D65"/>
    <w:rsid w:val="00694E0A"/>
    <w:rsid w:val="0069600A"/>
    <w:rsid w:val="006A4D7B"/>
    <w:rsid w:val="006D53C7"/>
    <w:rsid w:val="006F4376"/>
    <w:rsid w:val="006F4AA0"/>
    <w:rsid w:val="007050A0"/>
    <w:rsid w:val="00723E39"/>
    <w:rsid w:val="00725027"/>
    <w:rsid w:val="00743DCE"/>
    <w:rsid w:val="007536B8"/>
    <w:rsid w:val="007A31A5"/>
    <w:rsid w:val="007A5F31"/>
    <w:rsid w:val="007B5388"/>
    <w:rsid w:val="007C467F"/>
    <w:rsid w:val="007D40F3"/>
    <w:rsid w:val="00800E37"/>
    <w:rsid w:val="00807228"/>
    <w:rsid w:val="00810845"/>
    <w:rsid w:val="008154F4"/>
    <w:rsid w:val="0084185A"/>
    <w:rsid w:val="00847DE1"/>
    <w:rsid w:val="00854C79"/>
    <w:rsid w:val="00860F99"/>
    <w:rsid w:val="00874BA7"/>
    <w:rsid w:val="008A535A"/>
    <w:rsid w:val="008C2B6E"/>
    <w:rsid w:val="008E3488"/>
    <w:rsid w:val="00910A8E"/>
    <w:rsid w:val="00917E7C"/>
    <w:rsid w:val="00932A31"/>
    <w:rsid w:val="00947D9D"/>
    <w:rsid w:val="00963534"/>
    <w:rsid w:val="00977F88"/>
    <w:rsid w:val="00984189"/>
    <w:rsid w:val="009A2242"/>
    <w:rsid w:val="009B199E"/>
    <w:rsid w:val="009B435D"/>
    <w:rsid w:val="009C7CCC"/>
    <w:rsid w:val="009D0B6D"/>
    <w:rsid w:val="009E06D9"/>
    <w:rsid w:val="00A02CD2"/>
    <w:rsid w:val="00A321D0"/>
    <w:rsid w:val="00A36A48"/>
    <w:rsid w:val="00A424F2"/>
    <w:rsid w:val="00A550FA"/>
    <w:rsid w:val="00A835F3"/>
    <w:rsid w:val="00AB6097"/>
    <w:rsid w:val="00AB701A"/>
    <w:rsid w:val="00AC2CF3"/>
    <w:rsid w:val="00AD1886"/>
    <w:rsid w:val="00AE0D69"/>
    <w:rsid w:val="00AF0D20"/>
    <w:rsid w:val="00B14C44"/>
    <w:rsid w:val="00B35464"/>
    <w:rsid w:val="00B35A46"/>
    <w:rsid w:val="00B504C0"/>
    <w:rsid w:val="00B603E7"/>
    <w:rsid w:val="00B76EFE"/>
    <w:rsid w:val="00B81B86"/>
    <w:rsid w:val="00B95202"/>
    <w:rsid w:val="00BA10E8"/>
    <w:rsid w:val="00BA2053"/>
    <w:rsid w:val="00BB63BF"/>
    <w:rsid w:val="00BC3125"/>
    <w:rsid w:val="00BC395E"/>
    <w:rsid w:val="00BD25B0"/>
    <w:rsid w:val="00BD66AF"/>
    <w:rsid w:val="00BE1263"/>
    <w:rsid w:val="00C43831"/>
    <w:rsid w:val="00C815E9"/>
    <w:rsid w:val="00C83253"/>
    <w:rsid w:val="00C93994"/>
    <w:rsid w:val="00CC51AF"/>
    <w:rsid w:val="00CC66F6"/>
    <w:rsid w:val="00CE3484"/>
    <w:rsid w:val="00CF3B5A"/>
    <w:rsid w:val="00CF65FD"/>
    <w:rsid w:val="00D154AA"/>
    <w:rsid w:val="00D403C7"/>
    <w:rsid w:val="00D404F9"/>
    <w:rsid w:val="00D414C1"/>
    <w:rsid w:val="00D50106"/>
    <w:rsid w:val="00D5620D"/>
    <w:rsid w:val="00D656A4"/>
    <w:rsid w:val="00D67A7F"/>
    <w:rsid w:val="00D772BE"/>
    <w:rsid w:val="00DA0BAE"/>
    <w:rsid w:val="00DA6624"/>
    <w:rsid w:val="00DB2524"/>
    <w:rsid w:val="00DE179C"/>
    <w:rsid w:val="00DE6086"/>
    <w:rsid w:val="00E104FB"/>
    <w:rsid w:val="00E10DEE"/>
    <w:rsid w:val="00E12BE6"/>
    <w:rsid w:val="00E63B4B"/>
    <w:rsid w:val="00E7167C"/>
    <w:rsid w:val="00E878E9"/>
    <w:rsid w:val="00EB5AE2"/>
    <w:rsid w:val="00EC3E22"/>
    <w:rsid w:val="00EF029F"/>
    <w:rsid w:val="00EF7A03"/>
    <w:rsid w:val="00F2239F"/>
    <w:rsid w:val="00F37E04"/>
    <w:rsid w:val="00F4478F"/>
    <w:rsid w:val="00F478CF"/>
    <w:rsid w:val="00F556E1"/>
    <w:rsid w:val="00F7058E"/>
    <w:rsid w:val="00FD5A98"/>
    <w:rsid w:val="00FD7609"/>
    <w:rsid w:val="00FE5392"/>
    <w:rsid w:val="00FE77F7"/>
    <w:rsid w:val="00FF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2D"/>
  </w:style>
  <w:style w:type="paragraph" w:styleId="2">
    <w:name w:val="heading 2"/>
    <w:basedOn w:val="a"/>
    <w:link w:val="20"/>
    <w:uiPriority w:val="9"/>
    <w:qFormat/>
    <w:rsid w:val="000672B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7E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F37E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uiPriority w:val="99"/>
    <w:semiHidden/>
    <w:unhideWhenUsed/>
    <w:rsid w:val="00D403C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672B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690B-52FE-4A57-BC0D-5D69CFBF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6</Pages>
  <Words>2178</Words>
  <Characters>12418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14567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Econom-08</dc:creator>
  <cp:keywords/>
  <dc:description/>
  <cp:lastModifiedBy>Econom-08</cp:lastModifiedBy>
  <cp:revision>188</cp:revision>
  <cp:lastPrinted>2018-02-20T13:24:00Z</cp:lastPrinted>
  <dcterms:created xsi:type="dcterms:W3CDTF">2016-09-05T12:03:00Z</dcterms:created>
  <dcterms:modified xsi:type="dcterms:W3CDTF">2018-02-21T09:05:00Z</dcterms:modified>
</cp:coreProperties>
</file>