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21D" w:rsidRDefault="0031621D" w:rsidP="0031621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1621D" w:rsidRDefault="0031621D" w:rsidP="003162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31621D" w:rsidRDefault="0031621D" w:rsidP="003162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31621D" w:rsidRDefault="0031621D" w:rsidP="003162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1621D" w:rsidRDefault="0031621D" w:rsidP="003162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1621D" w:rsidRDefault="0031621D" w:rsidP="003162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февраля 2020 г.                               г. Ипатово                                          № 214</w:t>
      </w:r>
    </w:p>
    <w:p w:rsidR="0031621D" w:rsidRDefault="0031621D" w:rsidP="003162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1621D" w:rsidRDefault="0031621D" w:rsidP="0031621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AE00C1">
        <w:rPr>
          <w:rFonts w:ascii="Times New Roman" w:hAnsi="Times New Roman" w:cs="Times New Roman"/>
          <w:sz w:val="28"/>
          <w:szCs w:val="28"/>
        </w:rPr>
        <w:t>О назначении общественных обсуждений по проекту решения о предоста</w:t>
      </w:r>
      <w:r w:rsidRPr="00AE00C1">
        <w:rPr>
          <w:rFonts w:ascii="Times New Roman" w:hAnsi="Times New Roman" w:cs="Times New Roman"/>
          <w:sz w:val="28"/>
          <w:szCs w:val="28"/>
        </w:rPr>
        <w:t>в</w:t>
      </w:r>
      <w:r w:rsidRPr="00AE00C1">
        <w:rPr>
          <w:rFonts w:ascii="Times New Roman" w:hAnsi="Times New Roman" w:cs="Times New Roman"/>
          <w:sz w:val="28"/>
          <w:szCs w:val="28"/>
        </w:rPr>
        <w:t>лении разрешения на условно разрешенный вид использования земельного участка с кадастровым номером</w:t>
      </w:r>
      <w:proofErr w:type="gramEnd"/>
      <w:r w:rsidRPr="00AE00C1">
        <w:rPr>
          <w:rFonts w:ascii="Times New Roman" w:hAnsi="Times New Roman" w:cs="Times New Roman"/>
          <w:sz w:val="28"/>
          <w:szCs w:val="28"/>
        </w:rPr>
        <w:t xml:space="preserve"> 26:02:104218:418, расположенного по адр</w:t>
      </w:r>
      <w:r w:rsidRPr="00AE00C1">
        <w:rPr>
          <w:rFonts w:ascii="Times New Roman" w:hAnsi="Times New Roman" w:cs="Times New Roman"/>
          <w:sz w:val="28"/>
          <w:szCs w:val="28"/>
        </w:rPr>
        <w:t>е</w:t>
      </w:r>
      <w:r w:rsidRPr="00AE00C1">
        <w:rPr>
          <w:rFonts w:ascii="Times New Roman" w:hAnsi="Times New Roman" w:cs="Times New Roman"/>
          <w:sz w:val="28"/>
          <w:szCs w:val="28"/>
        </w:rPr>
        <w:t xml:space="preserve">су: Российская Федерация, Ставропольский край, Ипатовский район, </w:t>
      </w:r>
      <w:proofErr w:type="gramStart"/>
      <w:r w:rsidRPr="00AE00C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E00C1">
        <w:rPr>
          <w:rFonts w:ascii="Times New Roman" w:hAnsi="Times New Roman" w:cs="Times New Roman"/>
          <w:sz w:val="28"/>
          <w:szCs w:val="28"/>
        </w:rPr>
        <w:t>. Ип</w:t>
      </w:r>
      <w:r w:rsidRPr="00AE00C1">
        <w:rPr>
          <w:rFonts w:ascii="Times New Roman" w:hAnsi="Times New Roman" w:cs="Times New Roman"/>
          <w:sz w:val="28"/>
          <w:szCs w:val="28"/>
        </w:rPr>
        <w:t>а</w:t>
      </w:r>
      <w:r w:rsidRPr="00AE00C1">
        <w:rPr>
          <w:rFonts w:ascii="Times New Roman" w:hAnsi="Times New Roman" w:cs="Times New Roman"/>
          <w:sz w:val="28"/>
          <w:szCs w:val="28"/>
        </w:rPr>
        <w:t>тово, ул. Профсоюзная, дом 30</w:t>
      </w:r>
    </w:p>
    <w:p w:rsidR="00AE00C1" w:rsidRPr="00AE00C1" w:rsidRDefault="00AE00C1" w:rsidP="00AE00C1">
      <w:pPr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AE00C1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 от 06 октября 2003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00C1">
        <w:rPr>
          <w:rFonts w:ascii="Times New Roman" w:hAnsi="Times New Roman" w:cs="Times New Roman"/>
          <w:sz w:val="28"/>
          <w:szCs w:val="28"/>
        </w:rPr>
        <w:t>г. № 131-ФЗ «Об общих принципах организации местного самоуправления в Российской Федерации», решением Думы Ипатовского городского округа Ставропольского края от 28 августа 2018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00C1">
        <w:rPr>
          <w:rFonts w:ascii="Times New Roman" w:hAnsi="Times New Roman" w:cs="Times New Roman"/>
          <w:sz w:val="28"/>
          <w:szCs w:val="28"/>
        </w:rPr>
        <w:t>156 «Об утверждении Положения о порядке организации и пров</w:t>
      </w:r>
      <w:r w:rsidRPr="00AE00C1">
        <w:rPr>
          <w:rFonts w:ascii="Times New Roman" w:hAnsi="Times New Roman" w:cs="Times New Roman"/>
          <w:sz w:val="28"/>
          <w:szCs w:val="28"/>
        </w:rPr>
        <w:t>е</w:t>
      </w:r>
      <w:r w:rsidRPr="00AE00C1">
        <w:rPr>
          <w:rFonts w:ascii="Times New Roman" w:hAnsi="Times New Roman" w:cs="Times New Roman"/>
          <w:sz w:val="28"/>
          <w:szCs w:val="28"/>
        </w:rPr>
        <w:t>дения общественных обсуждений, публичных слушаний по вопросам град</w:t>
      </w:r>
      <w:r w:rsidRPr="00AE00C1">
        <w:rPr>
          <w:rFonts w:ascii="Times New Roman" w:hAnsi="Times New Roman" w:cs="Times New Roman"/>
          <w:sz w:val="28"/>
          <w:szCs w:val="28"/>
        </w:rPr>
        <w:t>о</w:t>
      </w:r>
      <w:r w:rsidRPr="00AE00C1">
        <w:rPr>
          <w:rFonts w:ascii="Times New Roman" w:hAnsi="Times New Roman" w:cs="Times New Roman"/>
          <w:sz w:val="28"/>
          <w:szCs w:val="28"/>
        </w:rPr>
        <w:t>строительной деятельности на территории Ипатовского городского округа Ставропольского края</w:t>
      </w:r>
      <w:proofErr w:type="gramEnd"/>
      <w:r w:rsidRPr="00AE00C1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Pr="00AE00C1">
        <w:rPr>
          <w:rFonts w:ascii="Times New Roman" w:hAnsi="Times New Roman" w:cs="Times New Roman"/>
          <w:sz w:val="28"/>
          <w:szCs w:val="28"/>
        </w:rPr>
        <w:t>Уставом Ипатовского городского округа Ставр</w:t>
      </w:r>
      <w:r w:rsidRPr="00AE00C1">
        <w:rPr>
          <w:rFonts w:ascii="Times New Roman" w:hAnsi="Times New Roman" w:cs="Times New Roman"/>
          <w:sz w:val="28"/>
          <w:szCs w:val="28"/>
        </w:rPr>
        <w:t>о</w:t>
      </w:r>
      <w:r w:rsidRPr="00AE00C1">
        <w:rPr>
          <w:rFonts w:ascii="Times New Roman" w:hAnsi="Times New Roman" w:cs="Times New Roman"/>
          <w:sz w:val="28"/>
          <w:szCs w:val="28"/>
        </w:rPr>
        <w:t>польского края, на основании заявления Бобровой М.В. от 19 февраля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00C1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00C1">
        <w:rPr>
          <w:rFonts w:ascii="Times New Roman" w:hAnsi="Times New Roman" w:cs="Times New Roman"/>
          <w:sz w:val="28"/>
          <w:szCs w:val="28"/>
        </w:rPr>
        <w:t>03-01-2210 о рассмотрении вопроса предоставления разрешения на усло</w:t>
      </w:r>
      <w:r w:rsidRPr="00AE00C1">
        <w:rPr>
          <w:rFonts w:ascii="Times New Roman" w:hAnsi="Times New Roman" w:cs="Times New Roman"/>
          <w:sz w:val="28"/>
          <w:szCs w:val="28"/>
        </w:rPr>
        <w:t>в</w:t>
      </w:r>
      <w:r w:rsidRPr="00AE00C1">
        <w:rPr>
          <w:rFonts w:ascii="Times New Roman" w:hAnsi="Times New Roman" w:cs="Times New Roman"/>
          <w:sz w:val="28"/>
          <w:szCs w:val="28"/>
        </w:rPr>
        <w:t>но - разрешенный вид использования земельного участка с кадастровым н</w:t>
      </w:r>
      <w:r w:rsidRPr="00AE00C1">
        <w:rPr>
          <w:rFonts w:ascii="Times New Roman" w:hAnsi="Times New Roman" w:cs="Times New Roman"/>
          <w:sz w:val="28"/>
          <w:szCs w:val="28"/>
        </w:rPr>
        <w:t>о</w:t>
      </w:r>
      <w:r w:rsidRPr="00AE00C1">
        <w:rPr>
          <w:rFonts w:ascii="Times New Roman" w:hAnsi="Times New Roman" w:cs="Times New Roman"/>
          <w:sz w:val="28"/>
          <w:szCs w:val="28"/>
        </w:rPr>
        <w:t xml:space="preserve">мером </w:t>
      </w:r>
      <w:r>
        <w:rPr>
          <w:rFonts w:ascii="Times New Roman" w:hAnsi="Times New Roman" w:cs="Times New Roman"/>
          <w:sz w:val="28"/>
          <w:szCs w:val="28"/>
        </w:rPr>
        <w:t>26:02:104218:418,</w:t>
      </w:r>
      <w:r w:rsidRPr="00AE00C1">
        <w:rPr>
          <w:rFonts w:ascii="Times New Roman" w:hAnsi="Times New Roman" w:cs="Times New Roman"/>
          <w:sz w:val="28"/>
          <w:szCs w:val="28"/>
        </w:rPr>
        <w:t xml:space="preserve"> в целях соблюдения права человека на благоприя</w:t>
      </w:r>
      <w:r w:rsidRPr="00AE00C1">
        <w:rPr>
          <w:rFonts w:ascii="Times New Roman" w:hAnsi="Times New Roman" w:cs="Times New Roman"/>
          <w:sz w:val="28"/>
          <w:szCs w:val="28"/>
        </w:rPr>
        <w:t>т</w:t>
      </w:r>
      <w:r w:rsidRPr="00AE00C1">
        <w:rPr>
          <w:rFonts w:ascii="Times New Roman" w:hAnsi="Times New Roman" w:cs="Times New Roman"/>
          <w:sz w:val="28"/>
          <w:szCs w:val="28"/>
        </w:rPr>
        <w:t>ные условия жизнедеятельности, прав и законных интересов правообладат</w:t>
      </w:r>
      <w:r w:rsidRPr="00AE00C1">
        <w:rPr>
          <w:rFonts w:ascii="Times New Roman" w:hAnsi="Times New Roman" w:cs="Times New Roman"/>
          <w:sz w:val="28"/>
          <w:szCs w:val="28"/>
        </w:rPr>
        <w:t>е</w:t>
      </w:r>
      <w:r w:rsidRPr="00AE00C1">
        <w:rPr>
          <w:rFonts w:ascii="Times New Roman" w:hAnsi="Times New Roman" w:cs="Times New Roman"/>
          <w:sz w:val="28"/>
          <w:szCs w:val="28"/>
        </w:rPr>
        <w:t>лей земельных участков и объектов капитального строительства на террит</w:t>
      </w:r>
      <w:r w:rsidRPr="00AE00C1">
        <w:rPr>
          <w:rFonts w:ascii="Times New Roman" w:hAnsi="Times New Roman" w:cs="Times New Roman"/>
          <w:sz w:val="28"/>
          <w:szCs w:val="28"/>
        </w:rPr>
        <w:t>о</w:t>
      </w:r>
      <w:r w:rsidRPr="00AE00C1">
        <w:rPr>
          <w:rFonts w:ascii="Times New Roman" w:hAnsi="Times New Roman" w:cs="Times New Roman"/>
          <w:sz w:val="28"/>
          <w:szCs w:val="28"/>
        </w:rPr>
        <w:t>рии Ипатовского</w:t>
      </w:r>
      <w:proofErr w:type="gramEnd"/>
      <w:r w:rsidRPr="00AE00C1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края, администрация Ипатовского городского округа Ставропольского края </w:t>
      </w:r>
    </w:p>
    <w:p w:rsidR="00AE00C1" w:rsidRPr="00AE00C1" w:rsidRDefault="00AE00C1" w:rsidP="00AE00C1">
      <w:pPr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E00C1" w:rsidRPr="00AE00C1" w:rsidRDefault="00AE00C1" w:rsidP="00AE00C1">
      <w:pPr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1. Назначить проведение общественных обсуждений по проекту пост</w:t>
      </w:r>
      <w:r w:rsidRPr="00AE00C1">
        <w:rPr>
          <w:rFonts w:ascii="Times New Roman" w:hAnsi="Times New Roman" w:cs="Times New Roman"/>
          <w:sz w:val="28"/>
          <w:szCs w:val="28"/>
        </w:rPr>
        <w:t>а</w:t>
      </w:r>
      <w:r w:rsidRPr="00AE00C1">
        <w:rPr>
          <w:rFonts w:ascii="Times New Roman" w:hAnsi="Times New Roman" w:cs="Times New Roman"/>
          <w:sz w:val="28"/>
          <w:szCs w:val="28"/>
        </w:rPr>
        <w:t>новления администрации Ипатовского городского округа Ставропольского края «О предоставлении разрешения на условно разрешенный вид использ</w:t>
      </w:r>
      <w:r w:rsidRPr="00AE00C1">
        <w:rPr>
          <w:rFonts w:ascii="Times New Roman" w:hAnsi="Times New Roman" w:cs="Times New Roman"/>
          <w:sz w:val="28"/>
          <w:szCs w:val="28"/>
        </w:rPr>
        <w:t>о</w:t>
      </w:r>
      <w:r w:rsidRPr="00AE00C1">
        <w:rPr>
          <w:rFonts w:ascii="Times New Roman" w:hAnsi="Times New Roman" w:cs="Times New Roman"/>
          <w:sz w:val="28"/>
          <w:szCs w:val="28"/>
        </w:rPr>
        <w:t>вания земельного участка с кадастровым номером 26:02:104218:418, расп</w:t>
      </w:r>
      <w:r w:rsidRPr="00AE00C1">
        <w:rPr>
          <w:rFonts w:ascii="Times New Roman" w:hAnsi="Times New Roman" w:cs="Times New Roman"/>
          <w:sz w:val="28"/>
          <w:szCs w:val="28"/>
        </w:rPr>
        <w:t>о</w:t>
      </w:r>
      <w:r w:rsidRPr="00AE00C1">
        <w:rPr>
          <w:rFonts w:ascii="Times New Roman" w:hAnsi="Times New Roman" w:cs="Times New Roman"/>
          <w:sz w:val="28"/>
          <w:szCs w:val="28"/>
        </w:rPr>
        <w:t>ложенного по адресу: Российская Федерация, Ставропольский край, Ипато</w:t>
      </w:r>
      <w:r w:rsidRPr="00AE00C1">
        <w:rPr>
          <w:rFonts w:ascii="Times New Roman" w:hAnsi="Times New Roman" w:cs="Times New Roman"/>
          <w:sz w:val="28"/>
          <w:szCs w:val="28"/>
        </w:rPr>
        <w:t>в</w:t>
      </w:r>
      <w:r w:rsidRPr="00AE00C1">
        <w:rPr>
          <w:rFonts w:ascii="Times New Roman" w:hAnsi="Times New Roman" w:cs="Times New Roman"/>
          <w:sz w:val="28"/>
          <w:szCs w:val="28"/>
        </w:rPr>
        <w:t>ский район, г</w:t>
      </w:r>
      <w:proofErr w:type="gramStart"/>
      <w:r w:rsidRPr="00AE00C1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AE00C1">
        <w:rPr>
          <w:rFonts w:ascii="Times New Roman" w:hAnsi="Times New Roman" w:cs="Times New Roman"/>
          <w:sz w:val="28"/>
          <w:szCs w:val="28"/>
        </w:rPr>
        <w:t xml:space="preserve">патово, ул. Профсоюзная, дом 30»,  на 16 марта 2020 года в 15 часов 00 минут в здании администрации Ипатовского городского округа Ставропольского края (зал заседаний), по адресу: </w:t>
      </w:r>
      <w:proofErr w:type="gramStart"/>
      <w:r w:rsidRPr="00AE00C1">
        <w:rPr>
          <w:rFonts w:ascii="Times New Roman" w:hAnsi="Times New Roman" w:cs="Times New Roman"/>
          <w:sz w:val="28"/>
          <w:szCs w:val="28"/>
        </w:rPr>
        <w:t>Ставропольский край, Ип</w:t>
      </w:r>
      <w:r w:rsidRPr="00AE00C1">
        <w:rPr>
          <w:rFonts w:ascii="Times New Roman" w:hAnsi="Times New Roman" w:cs="Times New Roman"/>
          <w:sz w:val="28"/>
          <w:szCs w:val="28"/>
        </w:rPr>
        <w:t>а</w:t>
      </w:r>
      <w:r w:rsidRPr="00AE00C1">
        <w:rPr>
          <w:rFonts w:ascii="Times New Roman" w:hAnsi="Times New Roman" w:cs="Times New Roman"/>
          <w:sz w:val="28"/>
          <w:szCs w:val="28"/>
        </w:rPr>
        <w:t>товский район, г. Ипатово, ул. Ленинградская, 80, согласно приложению.</w:t>
      </w:r>
      <w:proofErr w:type="gramEnd"/>
    </w:p>
    <w:p w:rsidR="00AE00C1" w:rsidRPr="00AE00C1" w:rsidRDefault="00AE00C1" w:rsidP="00AE00C1">
      <w:pPr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E00C1">
        <w:rPr>
          <w:rFonts w:ascii="Times New Roman" w:hAnsi="Times New Roman" w:cs="Times New Roman"/>
          <w:sz w:val="28"/>
          <w:szCs w:val="28"/>
        </w:rPr>
        <w:t>Отделу капитального строительства, архитектуры и градостроител</w:t>
      </w:r>
      <w:r w:rsidRPr="00AE00C1">
        <w:rPr>
          <w:rFonts w:ascii="Times New Roman" w:hAnsi="Times New Roman" w:cs="Times New Roman"/>
          <w:sz w:val="28"/>
          <w:szCs w:val="28"/>
        </w:rPr>
        <w:t>ь</w:t>
      </w:r>
      <w:r w:rsidRPr="00AE00C1">
        <w:rPr>
          <w:rFonts w:ascii="Times New Roman" w:hAnsi="Times New Roman" w:cs="Times New Roman"/>
          <w:sz w:val="28"/>
          <w:szCs w:val="28"/>
        </w:rPr>
        <w:t>ства администрации Ипатовского городского округа Ставропольского края разместить в общественно-политической газете Ипатовского городского о</w:t>
      </w:r>
      <w:r w:rsidRPr="00AE00C1">
        <w:rPr>
          <w:rFonts w:ascii="Times New Roman" w:hAnsi="Times New Roman" w:cs="Times New Roman"/>
          <w:sz w:val="28"/>
          <w:szCs w:val="28"/>
        </w:rPr>
        <w:t>к</w:t>
      </w:r>
      <w:r w:rsidRPr="00AE00C1">
        <w:rPr>
          <w:rFonts w:ascii="Times New Roman" w:hAnsi="Times New Roman" w:cs="Times New Roman"/>
          <w:sz w:val="28"/>
          <w:szCs w:val="28"/>
        </w:rPr>
        <w:t>руга Ставропольского края «Степные зори» оповещение о проведении общ</w:t>
      </w:r>
      <w:r w:rsidRPr="00AE00C1">
        <w:rPr>
          <w:rFonts w:ascii="Times New Roman" w:hAnsi="Times New Roman" w:cs="Times New Roman"/>
          <w:sz w:val="28"/>
          <w:szCs w:val="28"/>
        </w:rPr>
        <w:t>е</w:t>
      </w:r>
      <w:r w:rsidRPr="00AE00C1">
        <w:rPr>
          <w:rFonts w:ascii="Times New Roman" w:hAnsi="Times New Roman" w:cs="Times New Roman"/>
          <w:sz w:val="28"/>
          <w:szCs w:val="28"/>
        </w:rPr>
        <w:lastRenderedPageBreak/>
        <w:t>ственных обсуждений  по проекту решения о предоставлении разрешения на условно разрешенный вид использования земельного участка с кадастровым номером 26:02:104218:418, расположенного по адресу:</w:t>
      </w:r>
      <w:proofErr w:type="gramEnd"/>
      <w:r w:rsidRPr="00AE00C1">
        <w:rPr>
          <w:rFonts w:ascii="Times New Roman" w:hAnsi="Times New Roman" w:cs="Times New Roman"/>
          <w:sz w:val="28"/>
          <w:szCs w:val="28"/>
        </w:rPr>
        <w:t xml:space="preserve"> Российская Федер</w:t>
      </w:r>
      <w:r w:rsidRPr="00AE00C1">
        <w:rPr>
          <w:rFonts w:ascii="Times New Roman" w:hAnsi="Times New Roman" w:cs="Times New Roman"/>
          <w:sz w:val="28"/>
          <w:szCs w:val="28"/>
        </w:rPr>
        <w:t>а</w:t>
      </w:r>
      <w:r w:rsidRPr="00AE00C1">
        <w:rPr>
          <w:rFonts w:ascii="Times New Roman" w:hAnsi="Times New Roman" w:cs="Times New Roman"/>
          <w:sz w:val="28"/>
          <w:szCs w:val="28"/>
        </w:rPr>
        <w:t>ция, Ставропольский край, Ипатовский район, г</w:t>
      </w:r>
      <w:proofErr w:type="gramStart"/>
      <w:r w:rsidRPr="00AE00C1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AE00C1">
        <w:rPr>
          <w:rFonts w:ascii="Times New Roman" w:hAnsi="Times New Roman" w:cs="Times New Roman"/>
          <w:sz w:val="28"/>
          <w:szCs w:val="28"/>
        </w:rPr>
        <w:t>патово, ул. Профсоюзная, дом 30.</w:t>
      </w:r>
    </w:p>
    <w:p w:rsidR="00AE00C1" w:rsidRPr="00AE00C1" w:rsidRDefault="00AE00C1" w:rsidP="00AE00C1">
      <w:pPr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3. 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AE00C1">
        <w:rPr>
          <w:rFonts w:ascii="Times New Roman" w:hAnsi="Times New Roman" w:cs="Times New Roman"/>
          <w:sz w:val="28"/>
          <w:szCs w:val="28"/>
        </w:rPr>
        <w:t>у</w:t>
      </w:r>
      <w:r w:rsidRPr="00AE00C1">
        <w:rPr>
          <w:rFonts w:ascii="Times New Roman" w:hAnsi="Times New Roman" w:cs="Times New Roman"/>
          <w:sz w:val="28"/>
          <w:szCs w:val="28"/>
        </w:rPr>
        <w:t>га Ставропольского края разместить  на официальном сайте администрации Ипатовского городского округа Ставропольского края в информационно-телекоммуникационной сети «Интернет»:</w:t>
      </w:r>
    </w:p>
    <w:p w:rsidR="00AE00C1" w:rsidRPr="00AE00C1" w:rsidRDefault="00AE00C1" w:rsidP="00AE00C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3.1. оповещение о проведении общественных обсуждений по проекту решения о предоставлении разрешения на условно разрешенный вид испол</w:t>
      </w:r>
      <w:r w:rsidRPr="00AE00C1">
        <w:rPr>
          <w:rFonts w:ascii="Times New Roman" w:hAnsi="Times New Roman" w:cs="Times New Roman"/>
          <w:sz w:val="28"/>
          <w:szCs w:val="28"/>
        </w:rPr>
        <w:t>ь</w:t>
      </w:r>
      <w:r w:rsidRPr="00AE00C1">
        <w:rPr>
          <w:rFonts w:ascii="Times New Roman" w:hAnsi="Times New Roman" w:cs="Times New Roman"/>
          <w:sz w:val="28"/>
          <w:szCs w:val="28"/>
        </w:rPr>
        <w:t>зования земельного участка с кадастровым номером 26:02:104218:418, расп</w:t>
      </w:r>
      <w:r w:rsidRPr="00AE00C1">
        <w:rPr>
          <w:rFonts w:ascii="Times New Roman" w:hAnsi="Times New Roman" w:cs="Times New Roman"/>
          <w:sz w:val="28"/>
          <w:szCs w:val="28"/>
        </w:rPr>
        <w:t>о</w:t>
      </w:r>
      <w:r w:rsidRPr="00AE00C1">
        <w:rPr>
          <w:rFonts w:ascii="Times New Roman" w:hAnsi="Times New Roman" w:cs="Times New Roman"/>
          <w:sz w:val="28"/>
          <w:szCs w:val="28"/>
        </w:rPr>
        <w:t xml:space="preserve">ложенного по адресу: </w:t>
      </w:r>
      <w:proofErr w:type="gramStart"/>
      <w:r w:rsidRPr="00AE00C1">
        <w:rPr>
          <w:rFonts w:ascii="Times New Roman" w:hAnsi="Times New Roman" w:cs="Times New Roman"/>
          <w:sz w:val="28"/>
          <w:szCs w:val="28"/>
        </w:rPr>
        <w:t>Российская Федерация, Ставропольский край, Ипато</w:t>
      </w:r>
      <w:r w:rsidRPr="00AE00C1">
        <w:rPr>
          <w:rFonts w:ascii="Times New Roman" w:hAnsi="Times New Roman" w:cs="Times New Roman"/>
          <w:sz w:val="28"/>
          <w:szCs w:val="28"/>
        </w:rPr>
        <w:t>в</w:t>
      </w:r>
      <w:r w:rsidRPr="00AE00C1">
        <w:rPr>
          <w:rFonts w:ascii="Times New Roman" w:hAnsi="Times New Roman" w:cs="Times New Roman"/>
          <w:sz w:val="28"/>
          <w:szCs w:val="28"/>
        </w:rPr>
        <w:t>ский район,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00C1">
        <w:rPr>
          <w:rFonts w:ascii="Times New Roman" w:hAnsi="Times New Roman" w:cs="Times New Roman"/>
          <w:sz w:val="28"/>
          <w:szCs w:val="28"/>
        </w:rPr>
        <w:t>Ипатово, ул. Профсоюзная, дом 30;</w:t>
      </w:r>
      <w:proofErr w:type="gramEnd"/>
    </w:p>
    <w:p w:rsidR="00AE00C1" w:rsidRPr="00AE00C1" w:rsidRDefault="00AE00C1" w:rsidP="00AE00C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3.2. настоящее постановление.</w:t>
      </w:r>
    </w:p>
    <w:p w:rsidR="00AE00C1" w:rsidRPr="00AE00C1" w:rsidRDefault="00AE00C1" w:rsidP="00AE00C1">
      <w:pPr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AE00C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E00C1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Т.Н.Сушко.</w:t>
      </w:r>
    </w:p>
    <w:p w:rsidR="00AE00C1" w:rsidRPr="00AE00C1" w:rsidRDefault="00AE00C1" w:rsidP="00AE00C1">
      <w:pPr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его подписания.</w:t>
      </w: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AE00C1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AE00C1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  <w:r w:rsidRPr="00AE00C1">
        <w:rPr>
          <w:rFonts w:ascii="Times New Roman" w:hAnsi="Times New Roman" w:cs="Times New Roman"/>
          <w:sz w:val="28"/>
          <w:szCs w:val="28"/>
        </w:rPr>
        <w:tab/>
        <w:t xml:space="preserve">первый заместитель </w:t>
      </w: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 xml:space="preserve">главы администрации Ипатовского </w:t>
      </w:r>
      <w:proofErr w:type="gramStart"/>
      <w:r w:rsidRPr="00AE00C1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Pr="00AE00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  Т.Н. Сушко</w:t>
      </w: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0A7C62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.95pt;margin-top:6.55pt;width:468pt;height:0;z-index:251658240" o:connectortype="straight"/>
        </w:pict>
      </w: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AE00C1">
        <w:rPr>
          <w:rFonts w:ascii="Times New Roman" w:hAnsi="Times New Roman" w:cs="Times New Roman"/>
          <w:sz w:val="28"/>
          <w:szCs w:val="28"/>
        </w:rPr>
        <w:t xml:space="preserve"> вносит первый заместитель главы администрации Ипатовского г</w:t>
      </w:r>
      <w:r w:rsidRPr="00AE00C1">
        <w:rPr>
          <w:rFonts w:ascii="Times New Roman" w:hAnsi="Times New Roman" w:cs="Times New Roman"/>
          <w:sz w:val="28"/>
          <w:szCs w:val="28"/>
        </w:rPr>
        <w:t>о</w:t>
      </w:r>
      <w:r w:rsidRPr="00AE00C1">
        <w:rPr>
          <w:rFonts w:ascii="Times New Roman" w:hAnsi="Times New Roman" w:cs="Times New Roman"/>
          <w:sz w:val="28"/>
          <w:szCs w:val="28"/>
        </w:rPr>
        <w:t>родского округа Ставропольского края</w:t>
      </w: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AE00C1">
        <w:rPr>
          <w:rFonts w:ascii="Times New Roman" w:hAnsi="Times New Roman" w:cs="Times New Roman"/>
          <w:sz w:val="28"/>
          <w:szCs w:val="28"/>
        </w:rPr>
        <w:t xml:space="preserve">         Т.Н. Сушко</w:t>
      </w: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Визируют:</w:t>
      </w: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Э.В. Кондратьева</w:t>
      </w: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E00C1">
        <w:rPr>
          <w:rFonts w:ascii="Times New Roman" w:hAnsi="Times New Roman" w:cs="Times New Roman"/>
          <w:sz w:val="28"/>
          <w:szCs w:val="28"/>
        </w:rPr>
        <w:t xml:space="preserve">    Т.А. Фоменко</w:t>
      </w: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AE00C1"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  <w:r w:rsidRPr="00AE00C1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 xml:space="preserve">земельных отношений администрации </w:t>
      </w: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00C1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E00C1">
        <w:rPr>
          <w:rFonts w:ascii="Times New Roman" w:hAnsi="Times New Roman" w:cs="Times New Roman"/>
          <w:sz w:val="28"/>
          <w:szCs w:val="28"/>
        </w:rPr>
        <w:t xml:space="preserve">   С.В. Гринева</w:t>
      </w: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Проект подготовлен отделом капитального строительства, арх</w:t>
      </w:r>
      <w:r>
        <w:rPr>
          <w:rFonts w:ascii="Times New Roman" w:hAnsi="Times New Roman" w:cs="Times New Roman"/>
          <w:sz w:val="28"/>
          <w:szCs w:val="28"/>
        </w:rPr>
        <w:t xml:space="preserve">итектуры и градостроительства </w:t>
      </w:r>
      <w:r w:rsidRPr="00AE00C1">
        <w:rPr>
          <w:rFonts w:ascii="Times New Roman" w:hAnsi="Times New Roman" w:cs="Times New Roman"/>
          <w:sz w:val="28"/>
          <w:szCs w:val="28"/>
        </w:rPr>
        <w:t>администрации Ипатовского городского округа Ставр</w:t>
      </w:r>
      <w:r w:rsidRPr="00AE00C1">
        <w:rPr>
          <w:rFonts w:ascii="Times New Roman" w:hAnsi="Times New Roman" w:cs="Times New Roman"/>
          <w:sz w:val="28"/>
          <w:szCs w:val="28"/>
        </w:rPr>
        <w:t>о</w:t>
      </w:r>
      <w:r w:rsidRPr="00AE00C1">
        <w:rPr>
          <w:rFonts w:ascii="Times New Roman" w:hAnsi="Times New Roman" w:cs="Times New Roman"/>
          <w:sz w:val="28"/>
          <w:szCs w:val="28"/>
        </w:rPr>
        <w:t>польского края</w:t>
      </w: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AE00C1">
        <w:rPr>
          <w:rFonts w:ascii="Times New Roman" w:hAnsi="Times New Roman" w:cs="Times New Roman"/>
          <w:sz w:val="28"/>
          <w:szCs w:val="28"/>
        </w:rPr>
        <w:t xml:space="preserve">                 Г.Н. </w:t>
      </w:r>
      <w:proofErr w:type="spellStart"/>
      <w:r w:rsidRPr="00AE00C1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Рассылка:</w:t>
      </w: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В 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E00C1">
        <w:rPr>
          <w:rFonts w:ascii="Times New Roman" w:hAnsi="Times New Roman" w:cs="Times New Roman"/>
          <w:sz w:val="28"/>
          <w:szCs w:val="28"/>
        </w:rPr>
        <w:t>1</w:t>
      </w: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 xml:space="preserve">Отдел капитального строительства, </w:t>
      </w: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ар</w:t>
      </w:r>
      <w:r>
        <w:rPr>
          <w:rFonts w:ascii="Times New Roman" w:hAnsi="Times New Roman" w:cs="Times New Roman"/>
          <w:sz w:val="28"/>
          <w:szCs w:val="28"/>
        </w:rPr>
        <w:t>хитектуры и градостроительства</w:t>
      </w:r>
      <w:r w:rsidRPr="00AE00C1">
        <w:rPr>
          <w:rFonts w:ascii="Times New Roman" w:hAnsi="Times New Roman" w:cs="Times New Roman"/>
          <w:sz w:val="28"/>
          <w:szCs w:val="28"/>
        </w:rPr>
        <w:tab/>
      </w:r>
      <w:r w:rsidRPr="00AE00C1">
        <w:rPr>
          <w:rFonts w:ascii="Times New Roman" w:hAnsi="Times New Roman" w:cs="Times New Roman"/>
          <w:sz w:val="28"/>
          <w:szCs w:val="28"/>
        </w:rPr>
        <w:tab/>
      </w:r>
      <w:r w:rsidRPr="00AE00C1">
        <w:rPr>
          <w:rFonts w:ascii="Times New Roman" w:hAnsi="Times New Roman" w:cs="Times New Roman"/>
          <w:sz w:val="28"/>
          <w:szCs w:val="28"/>
        </w:rPr>
        <w:tab/>
      </w:r>
      <w:r w:rsidRPr="00AE00C1">
        <w:rPr>
          <w:rFonts w:ascii="Times New Roman" w:hAnsi="Times New Roman" w:cs="Times New Roman"/>
          <w:sz w:val="28"/>
          <w:szCs w:val="28"/>
        </w:rPr>
        <w:tab/>
      </w:r>
      <w:r w:rsidRPr="00AE00C1">
        <w:rPr>
          <w:rFonts w:ascii="Times New Roman" w:hAnsi="Times New Roman" w:cs="Times New Roman"/>
          <w:sz w:val="28"/>
          <w:szCs w:val="28"/>
        </w:rPr>
        <w:tab/>
      </w:r>
      <w:r w:rsidRPr="00AE00C1">
        <w:rPr>
          <w:rFonts w:ascii="Times New Roman" w:hAnsi="Times New Roman" w:cs="Times New Roman"/>
          <w:sz w:val="28"/>
          <w:szCs w:val="28"/>
        </w:rPr>
        <w:tab/>
        <w:t>2</w:t>
      </w:r>
    </w:p>
    <w:p w:rsid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Отдел по организационным и общим вопросам</w:t>
      </w:r>
      <w:r w:rsidRPr="00AE00C1">
        <w:rPr>
          <w:rFonts w:ascii="Times New Roman" w:hAnsi="Times New Roman" w:cs="Times New Roman"/>
          <w:sz w:val="28"/>
          <w:szCs w:val="28"/>
        </w:rPr>
        <w:tab/>
        <w:t>,</w:t>
      </w: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автоматизации и информационных технологий</w:t>
      </w:r>
      <w:r w:rsidRPr="00AE00C1">
        <w:rPr>
          <w:rFonts w:ascii="Times New Roman" w:hAnsi="Times New Roman" w:cs="Times New Roman"/>
          <w:sz w:val="28"/>
          <w:szCs w:val="28"/>
        </w:rPr>
        <w:tab/>
      </w:r>
      <w:r w:rsidRPr="00AE00C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E00C1">
        <w:rPr>
          <w:rFonts w:ascii="Times New Roman" w:hAnsi="Times New Roman" w:cs="Times New Roman"/>
          <w:sz w:val="28"/>
          <w:szCs w:val="28"/>
        </w:rPr>
        <w:tab/>
        <w:t>1</w:t>
      </w:r>
    </w:p>
    <w:p w:rsidR="00AE00C1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Отдел земел</w:t>
      </w:r>
      <w:r>
        <w:rPr>
          <w:rFonts w:ascii="Times New Roman" w:hAnsi="Times New Roman" w:cs="Times New Roman"/>
          <w:sz w:val="28"/>
          <w:szCs w:val="28"/>
        </w:rPr>
        <w:t>ьных и имущественных отношений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E00C1">
        <w:rPr>
          <w:rFonts w:ascii="Times New Roman" w:hAnsi="Times New Roman" w:cs="Times New Roman"/>
          <w:sz w:val="28"/>
          <w:szCs w:val="28"/>
        </w:rPr>
        <w:t>1</w:t>
      </w:r>
    </w:p>
    <w:p w:rsidR="003A25BD" w:rsidRPr="00AE00C1" w:rsidRDefault="00AE00C1" w:rsidP="00AE00C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E00C1">
        <w:rPr>
          <w:rFonts w:ascii="Times New Roman" w:hAnsi="Times New Roman" w:cs="Times New Roman"/>
          <w:sz w:val="28"/>
          <w:szCs w:val="28"/>
        </w:rPr>
        <w:t>Боброва М.В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E00C1">
        <w:rPr>
          <w:rFonts w:ascii="Times New Roman" w:hAnsi="Times New Roman" w:cs="Times New Roman"/>
          <w:sz w:val="28"/>
          <w:szCs w:val="28"/>
        </w:rPr>
        <w:t>1</w:t>
      </w:r>
    </w:p>
    <w:sectPr w:rsidR="003A25BD" w:rsidRPr="00AE00C1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10AC3"/>
    <w:rsid w:val="00031525"/>
    <w:rsid w:val="00034CED"/>
    <w:rsid w:val="000439D4"/>
    <w:rsid w:val="000559BE"/>
    <w:rsid w:val="00063DCF"/>
    <w:rsid w:val="000666C6"/>
    <w:rsid w:val="000A7C62"/>
    <w:rsid w:val="000B1F97"/>
    <w:rsid w:val="000B2EAA"/>
    <w:rsid w:val="001106D9"/>
    <w:rsid w:val="001416EE"/>
    <w:rsid w:val="0016360F"/>
    <w:rsid w:val="00185C1E"/>
    <w:rsid w:val="001B1CF1"/>
    <w:rsid w:val="001E6A66"/>
    <w:rsid w:val="001F00CE"/>
    <w:rsid w:val="002145FD"/>
    <w:rsid w:val="002270AC"/>
    <w:rsid w:val="0026191D"/>
    <w:rsid w:val="002938D4"/>
    <w:rsid w:val="00313F7F"/>
    <w:rsid w:val="0031621D"/>
    <w:rsid w:val="0033338E"/>
    <w:rsid w:val="0033339D"/>
    <w:rsid w:val="00344DE0"/>
    <w:rsid w:val="003A25BD"/>
    <w:rsid w:val="004001EB"/>
    <w:rsid w:val="00403667"/>
    <w:rsid w:val="00440559"/>
    <w:rsid w:val="00440D05"/>
    <w:rsid w:val="004558F6"/>
    <w:rsid w:val="0045628C"/>
    <w:rsid w:val="00460078"/>
    <w:rsid w:val="00461C17"/>
    <w:rsid w:val="0046587F"/>
    <w:rsid w:val="0047080A"/>
    <w:rsid w:val="00481305"/>
    <w:rsid w:val="00487CCD"/>
    <w:rsid w:val="004B54D6"/>
    <w:rsid w:val="004D67CD"/>
    <w:rsid w:val="004F370F"/>
    <w:rsid w:val="004F531A"/>
    <w:rsid w:val="00567977"/>
    <w:rsid w:val="00576FBF"/>
    <w:rsid w:val="005A2297"/>
    <w:rsid w:val="005B7503"/>
    <w:rsid w:val="005C3B9A"/>
    <w:rsid w:val="005E76E8"/>
    <w:rsid w:val="00604E1B"/>
    <w:rsid w:val="00624716"/>
    <w:rsid w:val="00646DF6"/>
    <w:rsid w:val="006930AE"/>
    <w:rsid w:val="006C0163"/>
    <w:rsid w:val="006E0ED2"/>
    <w:rsid w:val="006E2E83"/>
    <w:rsid w:val="006F3244"/>
    <w:rsid w:val="007104B0"/>
    <w:rsid w:val="007133C6"/>
    <w:rsid w:val="0073060F"/>
    <w:rsid w:val="00743D69"/>
    <w:rsid w:val="00761EF3"/>
    <w:rsid w:val="00776EB9"/>
    <w:rsid w:val="00796BC3"/>
    <w:rsid w:val="007B6D11"/>
    <w:rsid w:val="007D7A14"/>
    <w:rsid w:val="007E29C7"/>
    <w:rsid w:val="008421D2"/>
    <w:rsid w:val="00851775"/>
    <w:rsid w:val="00875D22"/>
    <w:rsid w:val="008954D3"/>
    <w:rsid w:val="008D2204"/>
    <w:rsid w:val="008D4A04"/>
    <w:rsid w:val="00944590"/>
    <w:rsid w:val="0098202F"/>
    <w:rsid w:val="009906E3"/>
    <w:rsid w:val="009C0318"/>
    <w:rsid w:val="009E1BE1"/>
    <w:rsid w:val="009F6133"/>
    <w:rsid w:val="00A54F73"/>
    <w:rsid w:val="00A6588E"/>
    <w:rsid w:val="00A93606"/>
    <w:rsid w:val="00AA66F3"/>
    <w:rsid w:val="00AE00C1"/>
    <w:rsid w:val="00AE2E1A"/>
    <w:rsid w:val="00AF5FA0"/>
    <w:rsid w:val="00B07C0A"/>
    <w:rsid w:val="00B25DC0"/>
    <w:rsid w:val="00B4171E"/>
    <w:rsid w:val="00B4632A"/>
    <w:rsid w:val="00B61D12"/>
    <w:rsid w:val="00B61D55"/>
    <w:rsid w:val="00B62EF8"/>
    <w:rsid w:val="00B63898"/>
    <w:rsid w:val="00B7507E"/>
    <w:rsid w:val="00B9509A"/>
    <w:rsid w:val="00BA15A8"/>
    <w:rsid w:val="00BE0E63"/>
    <w:rsid w:val="00C0018D"/>
    <w:rsid w:val="00C034BF"/>
    <w:rsid w:val="00C10703"/>
    <w:rsid w:val="00C442E5"/>
    <w:rsid w:val="00C529C2"/>
    <w:rsid w:val="00C61676"/>
    <w:rsid w:val="00C64CB5"/>
    <w:rsid w:val="00C67F67"/>
    <w:rsid w:val="00C9732A"/>
    <w:rsid w:val="00CB1F1A"/>
    <w:rsid w:val="00CE2F93"/>
    <w:rsid w:val="00D0110A"/>
    <w:rsid w:val="00D16603"/>
    <w:rsid w:val="00D35C2E"/>
    <w:rsid w:val="00D74E1A"/>
    <w:rsid w:val="00D75E13"/>
    <w:rsid w:val="00D94A84"/>
    <w:rsid w:val="00DD0CBE"/>
    <w:rsid w:val="00E03B0B"/>
    <w:rsid w:val="00E348C0"/>
    <w:rsid w:val="00E73689"/>
    <w:rsid w:val="00E951EF"/>
    <w:rsid w:val="00E95E55"/>
    <w:rsid w:val="00ED24ED"/>
    <w:rsid w:val="00EE5F9A"/>
    <w:rsid w:val="00F10916"/>
    <w:rsid w:val="00F16407"/>
    <w:rsid w:val="00F2283C"/>
    <w:rsid w:val="00F34FC9"/>
    <w:rsid w:val="00F37B25"/>
    <w:rsid w:val="00F46A34"/>
    <w:rsid w:val="00F71438"/>
    <w:rsid w:val="00F81C3C"/>
    <w:rsid w:val="00FA17E0"/>
    <w:rsid w:val="00FA6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EFAF4-2793-44F5-B58D-D8913D71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2020-02-21T12:14:00Z</cp:lastPrinted>
  <dcterms:created xsi:type="dcterms:W3CDTF">2020-02-21T07:20:00Z</dcterms:created>
  <dcterms:modified xsi:type="dcterms:W3CDTF">2020-02-21T12:14:00Z</dcterms:modified>
</cp:coreProperties>
</file>