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7FA" w:rsidRDefault="00CD47FA" w:rsidP="008E78EE">
      <w:pPr>
        <w:spacing w:line="240" w:lineRule="exact"/>
        <w:ind w:left="5528"/>
        <w:jc w:val="both"/>
        <w:rPr>
          <w:rFonts w:ascii="Times New Roman" w:hAnsi="Times New Roman" w:cs="Times New Roman"/>
          <w:sz w:val="28"/>
          <w:szCs w:val="28"/>
        </w:rPr>
      </w:pPr>
      <w:r w:rsidRPr="00CD47FA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A1EF2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D26497" w:rsidRDefault="00D26497" w:rsidP="008E78EE">
      <w:pPr>
        <w:spacing w:line="240" w:lineRule="exact"/>
        <w:ind w:left="55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Ипатовского городского округа Ставропольского края от         №</w:t>
      </w:r>
    </w:p>
    <w:p w:rsidR="00D26497" w:rsidRPr="00CD47FA" w:rsidRDefault="00D26497" w:rsidP="008E78EE">
      <w:pPr>
        <w:spacing w:line="240" w:lineRule="exact"/>
        <w:ind w:left="5528"/>
        <w:jc w:val="both"/>
        <w:rPr>
          <w:rFonts w:ascii="Times New Roman" w:hAnsi="Times New Roman" w:cs="Times New Roman"/>
          <w:sz w:val="28"/>
          <w:szCs w:val="28"/>
        </w:rPr>
      </w:pPr>
    </w:p>
    <w:p w:rsidR="00D26497" w:rsidRDefault="00F2082F" w:rsidP="00F2082F">
      <w:pPr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«</w:t>
      </w:r>
      <w:r w:rsidR="00D26497">
        <w:rPr>
          <w:rFonts w:ascii="Times New Roman" w:hAnsi="Times New Roman" w:cs="Times New Roman"/>
          <w:sz w:val="28"/>
          <w:szCs w:val="28"/>
        </w:rPr>
        <w:t xml:space="preserve">Приложение 3 </w:t>
      </w:r>
    </w:p>
    <w:p w:rsidR="008E78EE" w:rsidRDefault="00CD47FA" w:rsidP="008E78EE">
      <w:pPr>
        <w:spacing w:line="240" w:lineRule="exact"/>
        <w:ind w:left="5528"/>
        <w:jc w:val="both"/>
        <w:rPr>
          <w:rFonts w:ascii="Times New Roman" w:hAnsi="Times New Roman" w:cs="Times New Roman"/>
          <w:sz w:val="28"/>
          <w:szCs w:val="28"/>
        </w:rPr>
      </w:pPr>
      <w:r w:rsidRPr="00CD47FA">
        <w:rPr>
          <w:rFonts w:ascii="Times New Roman" w:hAnsi="Times New Roman" w:cs="Times New Roman"/>
          <w:sz w:val="28"/>
          <w:szCs w:val="28"/>
        </w:rPr>
        <w:t>к муниципальной п</w:t>
      </w:r>
      <w:r w:rsidR="008E78EE">
        <w:rPr>
          <w:rFonts w:ascii="Times New Roman" w:hAnsi="Times New Roman" w:cs="Times New Roman"/>
          <w:sz w:val="28"/>
          <w:szCs w:val="28"/>
        </w:rPr>
        <w:t xml:space="preserve">рограмме Ипатовского городского </w:t>
      </w:r>
      <w:r w:rsidRPr="00CD47F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F6ACF" w:rsidRDefault="00CD47FA" w:rsidP="008E78EE">
      <w:pPr>
        <w:spacing w:line="240" w:lineRule="exact"/>
        <w:ind w:left="5528"/>
        <w:jc w:val="both"/>
        <w:rPr>
          <w:rFonts w:ascii="Times New Roman" w:hAnsi="Times New Roman" w:cs="Times New Roman"/>
          <w:sz w:val="28"/>
          <w:szCs w:val="28"/>
        </w:rPr>
      </w:pPr>
      <w:r w:rsidRPr="00CD47FA">
        <w:rPr>
          <w:rFonts w:ascii="Times New Roman" w:hAnsi="Times New Roman" w:cs="Times New Roman"/>
          <w:sz w:val="28"/>
          <w:szCs w:val="28"/>
        </w:rPr>
        <w:t>Ставропольского края «Формирование современной городской среды»</w:t>
      </w:r>
    </w:p>
    <w:p w:rsidR="00D26497" w:rsidRPr="00CD47FA" w:rsidRDefault="00D26497" w:rsidP="008E78EE">
      <w:pPr>
        <w:spacing w:line="240" w:lineRule="exact"/>
        <w:ind w:left="5528"/>
        <w:jc w:val="both"/>
        <w:rPr>
          <w:rFonts w:ascii="Times New Roman" w:hAnsi="Times New Roman" w:cs="Times New Roman"/>
          <w:sz w:val="28"/>
          <w:szCs w:val="28"/>
        </w:rPr>
      </w:pPr>
    </w:p>
    <w:p w:rsidR="00CD47FA" w:rsidRDefault="00CD47FA">
      <w:pPr>
        <w:rPr>
          <w:rFonts w:ascii="Times New Roman" w:hAnsi="Times New Roman" w:cs="Times New Roman"/>
          <w:sz w:val="28"/>
          <w:szCs w:val="28"/>
        </w:rPr>
      </w:pPr>
    </w:p>
    <w:p w:rsidR="008E78EE" w:rsidRDefault="008E78EE">
      <w:pPr>
        <w:rPr>
          <w:rFonts w:ascii="Times New Roman" w:hAnsi="Times New Roman" w:cs="Times New Roman"/>
          <w:sz w:val="28"/>
          <w:szCs w:val="28"/>
        </w:rPr>
      </w:pPr>
    </w:p>
    <w:p w:rsidR="004D4118" w:rsidRDefault="004D4118">
      <w:pPr>
        <w:rPr>
          <w:rFonts w:ascii="Times New Roman" w:hAnsi="Times New Roman" w:cs="Times New Roman"/>
          <w:sz w:val="28"/>
          <w:szCs w:val="28"/>
        </w:rPr>
      </w:pPr>
    </w:p>
    <w:p w:rsidR="00CD47FA" w:rsidRDefault="004D4118" w:rsidP="004D4118">
      <w:pPr>
        <w:jc w:val="center"/>
        <w:rPr>
          <w:rFonts w:ascii="Times New Roman" w:hAnsi="Times New Roman" w:cs="Times New Roman"/>
          <w:sz w:val="28"/>
          <w:szCs w:val="28"/>
        </w:rPr>
      </w:pPr>
      <w:r w:rsidRPr="004D4118">
        <w:rPr>
          <w:rFonts w:ascii="Times New Roman" w:hAnsi="Times New Roman" w:cs="Times New Roman"/>
          <w:sz w:val="28"/>
          <w:szCs w:val="28"/>
        </w:rPr>
        <w:t>АДРЕСНЫЙ ПЕРЕЧЕНЬ</w:t>
      </w:r>
    </w:p>
    <w:p w:rsidR="00CD47FA" w:rsidRPr="00CD47FA" w:rsidRDefault="00CD47FA" w:rsidP="00CD47FA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CD47FA">
        <w:rPr>
          <w:rFonts w:ascii="Times New Roman" w:hAnsi="Times New Roman" w:cs="Times New Roman"/>
          <w:sz w:val="28"/>
          <w:szCs w:val="28"/>
        </w:rPr>
        <w:t>общественных территорий, нуждающихся в благоустройстве (с учетом их физического состояния) и подлежащих благоустройству в 2018-2024 годах</w:t>
      </w:r>
    </w:p>
    <w:p w:rsidR="00CD47FA" w:rsidRDefault="00CD47F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794"/>
        <w:gridCol w:w="5516"/>
        <w:gridCol w:w="3032"/>
      </w:tblGrid>
      <w:tr w:rsidR="00CD47FA" w:rsidRPr="00100E4C" w:rsidTr="000E7AA6">
        <w:trPr>
          <w:cantSplit/>
          <w:trHeight w:val="1099"/>
        </w:trPr>
        <w:tc>
          <w:tcPr>
            <w:tcW w:w="425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D47FA" w:rsidRPr="00100E4C" w:rsidRDefault="00CD47FA" w:rsidP="000E7A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0E4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100E4C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951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D47FA" w:rsidRPr="00100E4C" w:rsidRDefault="00CD47FA" w:rsidP="000E7AA6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А</w:t>
            </w:r>
            <w:r w:rsidRPr="00100E4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дрес (местоположение)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и наименование</w:t>
            </w:r>
            <w:r w:rsidRPr="00100E4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общественной территории</w:t>
            </w:r>
          </w:p>
        </w:tc>
        <w:tc>
          <w:tcPr>
            <w:tcW w:w="1623" w:type="pc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D47FA" w:rsidRDefault="00CD47FA" w:rsidP="000E7AA6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22706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Наименование государственной программы Ставропольского края, муниципальной программы </w:t>
            </w:r>
            <w:r w:rsidRPr="00F064D8">
              <w:rPr>
                <w:rFonts w:ascii="Times New Roman" w:hAnsi="Times New Roman"/>
                <w:sz w:val="28"/>
                <w:szCs w:val="28"/>
              </w:rPr>
              <w:t>Ипатовского городского округа</w:t>
            </w:r>
            <w:r w:rsidR="009A79F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за счет средств которой осуществлено/планируется благоустройство общественных территорий</w:t>
            </w:r>
          </w:p>
          <w:p w:rsidR="00CD47FA" w:rsidRDefault="00CD47FA" w:rsidP="000E7AA6">
            <w:pPr>
              <w:pStyle w:val="ConsPlusCell"/>
              <w:widowControl/>
              <w:ind w:left="-54" w:right="-28"/>
              <w:jc w:val="center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</w:tc>
      </w:tr>
    </w:tbl>
    <w:p w:rsidR="00CD47FA" w:rsidRPr="00100E4C" w:rsidRDefault="00CD47FA" w:rsidP="00CD47FA">
      <w:pPr>
        <w:rPr>
          <w:sz w:val="2"/>
          <w:szCs w:val="2"/>
        </w:rPr>
      </w:pPr>
    </w:p>
    <w:tbl>
      <w:tblPr>
        <w:tblW w:w="5003" w:type="pct"/>
        <w:tblLayout w:type="fixed"/>
        <w:tblLook w:val="0000" w:firstRow="0" w:lastRow="0" w:firstColumn="0" w:lastColumn="0" w:noHBand="0" w:noVBand="0"/>
      </w:tblPr>
      <w:tblGrid>
        <w:gridCol w:w="799"/>
        <w:gridCol w:w="5558"/>
        <w:gridCol w:w="2994"/>
      </w:tblGrid>
      <w:tr w:rsidR="00CD47FA" w:rsidRPr="00100E4C" w:rsidTr="00CD47FA">
        <w:trPr>
          <w:trHeight w:val="20"/>
          <w:tblHeader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FA" w:rsidRPr="00100E4C" w:rsidRDefault="00CD47FA" w:rsidP="000E7A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0E4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FA" w:rsidRPr="00100E4C" w:rsidRDefault="00CD47FA" w:rsidP="000E7A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00E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7FA" w:rsidRPr="00100E4C" w:rsidRDefault="00CD47FA" w:rsidP="000E7AA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CD47FA" w:rsidRDefault="00CD47FA">
      <w:pPr>
        <w:rPr>
          <w:rFonts w:ascii="Times New Roman" w:hAnsi="Times New Roman" w:cs="Times New Roman"/>
          <w:sz w:val="28"/>
          <w:szCs w:val="28"/>
        </w:rPr>
      </w:pPr>
    </w:p>
    <w:p w:rsidR="00CD47FA" w:rsidRDefault="00CD47FA" w:rsidP="00CD47FA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5738"/>
        <w:gridCol w:w="2971"/>
      </w:tblGrid>
      <w:tr w:rsidR="00CD47FA" w:rsidTr="00471A24">
        <w:tc>
          <w:tcPr>
            <w:tcW w:w="9345" w:type="dxa"/>
            <w:gridSpan w:val="3"/>
          </w:tcPr>
          <w:p w:rsidR="00CD47FA" w:rsidRDefault="00CD47FA" w:rsidP="00CD4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b/>
                <w:sz w:val="28"/>
                <w:szCs w:val="28"/>
              </w:rPr>
              <w:t>2018 год</w:t>
            </w:r>
          </w:p>
        </w:tc>
      </w:tr>
      <w:tr w:rsidR="00CD47FA" w:rsidTr="00471A24">
        <w:tc>
          <w:tcPr>
            <w:tcW w:w="636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38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Город Ипатово, общественная территория по ул. Ленинградская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Ставропольского края «Формирование современной городской среды» (далее - Городская среда)</w:t>
            </w:r>
          </w:p>
        </w:tc>
      </w:tr>
      <w:tr w:rsidR="00CD47FA" w:rsidTr="00471A24">
        <w:tc>
          <w:tcPr>
            <w:tcW w:w="636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5738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Город Ипатово, парковая зона «1001 город России» по ул. Орджоникидзе между ул. Ленинградской и ул. Гагарина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Ставропольского края «Управление финансами» (далее – Управление финансами)</w:t>
            </w:r>
          </w:p>
        </w:tc>
      </w:tr>
      <w:tr w:rsidR="00CD47FA" w:rsidTr="00471A24">
        <w:tc>
          <w:tcPr>
            <w:tcW w:w="636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38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Село Большая Джалга, детская спортивная площадка для учебно-тренировочных занятий по игровым видам спорта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38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Село Лиман, детская спортивная площадка для учебно-тренировочных занятий по игровым видам спорта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38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Тахта, территория парка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 xml:space="preserve"> очередь)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9345" w:type="dxa"/>
            <w:gridSpan w:val="3"/>
          </w:tcPr>
          <w:p w:rsidR="00471A24" w:rsidRDefault="00471A24" w:rsidP="00CD47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D47FA" w:rsidRDefault="00CD47FA" w:rsidP="00CD47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  <w:r w:rsidRPr="00CD47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5738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 xml:space="preserve">Село Октябрьское, многофункциональная спортивно-игровая площадка с зоной уличных тренажеров и </w:t>
            </w:r>
            <w:proofErr w:type="spellStart"/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воркаута</w:t>
            </w:r>
            <w:proofErr w:type="spellEnd"/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5738" w:type="dxa"/>
          </w:tcPr>
          <w:p w:rsidR="00CD47FA" w:rsidRDefault="00E509C8" w:rsidP="00C72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  <w:r w:rsidR="00CD47FA" w:rsidRPr="00CD47FA">
              <w:rPr>
                <w:rFonts w:ascii="Times New Roman" w:hAnsi="Times New Roman" w:cs="Times New Roman"/>
                <w:sz w:val="28"/>
                <w:szCs w:val="28"/>
              </w:rPr>
              <w:t xml:space="preserve">ело Тахта, территория парка </w:t>
            </w:r>
            <w:r w:rsidR="00C72BE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C72B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="00CD47FA" w:rsidRPr="00CD47FA">
              <w:rPr>
                <w:rFonts w:ascii="Times New Roman" w:hAnsi="Times New Roman" w:cs="Times New Roman"/>
                <w:sz w:val="28"/>
                <w:szCs w:val="28"/>
              </w:rPr>
              <w:t xml:space="preserve"> очередь</w:t>
            </w:r>
            <w:r w:rsidR="00C72B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5738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Город Ипатово, спортивно-игровой комплекс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5738" w:type="dxa"/>
          </w:tcPr>
          <w:p w:rsidR="00CD47FA" w:rsidRDefault="00E509C8" w:rsidP="004529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  <w:r w:rsidR="00452904">
              <w:rPr>
                <w:rFonts w:ascii="Times New Roman" w:hAnsi="Times New Roman" w:cs="Times New Roman"/>
                <w:sz w:val="28"/>
                <w:szCs w:val="28"/>
              </w:rPr>
              <w:t xml:space="preserve"> Ипатово, Городской пляж</w:t>
            </w:r>
            <w:r w:rsidR="00C72BE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C72B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C72BE7" w:rsidRPr="00C72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2BE7">
              <w:rPr>
                <w:rFonts w:ascii="Times New Roman" w:hAnsi="Times New Roman" w:cs="Times New Roman"/>
                <w:sz w:val="28"/>
                <w:szCs w:val="28"/>
              </w:rPr>
              <w:t>очередь)</w:t>
            </w:r>
          </w:p>
          <w:p w:rsidR="00C72BE7" w:rsidRPr="00C72BE7" w:rsidRDefault="00C72BE7" w:rsidP="00C72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Городской пляж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C72B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очередь)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Городская среда</w:t>
            </w:r>
          </w:p>
          <w:p w:rsidR="00C72BE7" w:rsidRPr="00C72BE7" w:rsidRDefault="00C72BE7" w:rsidP="00C72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 xml:space="preserve"> Ипатовского городского округа Ставропольского края «Формирование современной городской среды»</w:t>
            </w:r>
            <w:r w:rsidRPr="00C72BE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Бурукшун</w:t>
            </w:r>
            <w:proofErr w:type="spellEnd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, кладбище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Кевсала</w:t>
            </w:r>
            <w:proofErr w:type="spellEnd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, парк Победы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5738" w:type="dxa"/>
          </w:tcPr>
          <w:p w:rsidR="00CD47FA" w:rsidRDefault="00E509C8" w:rsidP="00E509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Село Большая Джалга, парковая зона отдыха(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 очередь)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Село Первомайское, детская спортивная площадка для учебно-тренировочных занятий по игровым видам спорта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 Красная Поляна, ул. Механизаторов (зона отдыха)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«Малое село Ипатовского 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округа Ставропольского края (далее-Малое село)</w:t>
            </w:r>
          </w:p>
        </w:tc>
      </w:tr>
      <w:tr w:rsidR="00CD47FA" w:rsidTr="00471A24">
        <w:tc>
          <w:tcPr>
            <w:tcW w:w="636" w:type="dxa"/>
          </w:tcPr>
          <w:p w:rsidR="00CD47FA" w:rsidRP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15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Село Лесная дача, ул.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 Ленина (сквер, зона отдыха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Малое село</w:t>
            </w:r>
          </w:p>
        </w:tc>
      </w:tr>
      <w:tr w:rsidR="00CD47FA" w:rsidTr="00471A24">
        <w:tc>
          <w:tcPr>
            <w:tcW w:w="636" w:type="dxa"/>
          </w:tcPr>
          <w:p w:rsidR="00CD47FA" w:rsidRPr="00E509C8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Город Ипатово, тротуар по ул. Гагарина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509C8" w:rsidTr="00471A24">
        <w:tc>
          <w:tcPr>
            <w:tcW w:w="9345" w:type="dxa"/>
            <w:gridSpan w:val="3"/>
          </w:tcPr>
          <w:p w:rsidR="00471A24" w:rsidRDefault="00471A24" w:rsidP="00E509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:rsidR="00E509C8" w:rsidRPr="00E509C8" w:rsidRDefault="00E509C8" w:rsidP="00E509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2020 </w:t>
            </w:r>
            <w:r w:rsidRPr="00E509C8">
              <w:rPr>
                <w:rFonts w:ascii="Times New Roman" w:hAnsi="Times New Roman" w:cs="Times New Roman"/>
                <w:b/>
                <w:sz w:val="28"/>
                <w:szCs w:val="28"/>
              </w:rPr>
              <w:t>год</w:t>
            </w:r>
          </w:p>
        </w:tc>
      </w:tr>
      <w:tr w:rsidR="00CD47FA" w:rsidTr="00471A24">
        <w:tc>
          <w:tcPr>
            <w:tcW w:w="636" w:type="dxa"/>
          </w:tcPr>
          <w:p w:rsidR="00CD47FA" w:rsidRPr="00E509C8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Город Ипатово, спортивно-игровой комплекс по ул. Шейко, 26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E509C8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2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Город Ипатово, сквер по ул. Ленинградская, 55-А</w:t>
            </w:r>
          </w:p>
        </w:tc>
        <w:tc>
          <w:tcPr>
            <w:tcW w:w="2971" w:type="dxa"/>
          </w:tcPr>
          <w:p w:rsidR="00CD47FA" w:rsidRDefault="00CE752E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программа Ставропольского края «Развитие жилищно-коммунального хозяйства, защита населения и территорий от чрезвычайных  ситуаций»</w:t>
            </w:r>
          </w:p>
        </w:tc>
      </w:tr>
      <w:tr w:rsidR="00CD47FA" w:rsidTr="00471A24">
        <w:tc>
          <w:tcPr>
            <w:tcW w:w="636" w:type="dxa"/>
          </w:tcPr>
          <w:p w:rsidR="00CD47FA" w:rsidRPr="00E509C8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Село Большая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Джалга, парковая зона отдыха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очередь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Pr="00E509C8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Бурукшун</w:t>
            </w:r>
            <w:proofErr w:type="spellEnd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, парковая зона № 1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Поселок Советское Руно ремонт тротуаров на общественных территориях по ул. Набережная, Дорожная, Почтовая, Интернациональная, </w:t>
            </w:r>
            <w:proofErr w:type="spellStart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Заливаднего</w:t>
            </w:r>
            <w:proofErr w:type="spellEnd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, Северная- Зеленая, </w:t>
            </w:r>
            <w:proofErr w:type="spellStart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Ливенского</w:t>
            </w:r>
            <w:proofErr w:type="spellEnd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Прудная</w:t>
            </w:r>
            <w:proofErr w:type="spellEnd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, Южная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Аул </w:t>
            </w:r>
            <w:proofErr w:type="spellStart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Юсуп-Кулакский</w:t>
            </w:r>
            <w:proofErr w:type="spellEnd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, спортивно-игровая площадка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Поселок Красочный, кладбище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Село Красная Поляна, парковая зона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Село Октябрьское, тротуары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5738" w:type="dxa"/>
          </w:tcPr>
          <w:p w:rsidR="00CD47FA" w:rsidRDefault="00E509C8" w:rsidP="00C72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Золотаревка</w:t>
            </w:r>
            <w:proofErr w:type="spellEnd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, общественная террито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рия перед Домом культуры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2BE7">
              <w:rPr>
                <w:rFonts w:ascii="Times New Roman" w:hAnsi="Times New Roman" w:cs="Times New Roman"/>
                <w:sz w:val="28"/>
                <w:szCs w:val="28"/>
              </w:rPr>
              <w:t>этап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Село Тахта, парковая зона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5738" w:type="dxa"/>
          </w:tcPr>
          <w:p w:rsidR="00CD47FA" w:rsidRDefault="00E509C8" w:rsidP="00C72BE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Поселок </w:t>
            </w:r>
            <w:proofErr w:type="spellStart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Винодельненский</w:t>
            </w:r>
            <w:proofErr w:type="spellEnd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 тротуар по ул</w:t>
            </w:r>
            <w:r w:rsidR="00C72B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Майданникова</w:t>
            </w:r>
            <w:proofErr w:type="spellEnd"/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29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Село Добровольное, тротуар по ул. Подгорная (от ул. Молодежная до дома № 67</w:t>
            </w:r>
            <w:r w:rsidR="00C72BE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1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47FA">
              <w:rPr>
                <w:rFonts w:ascii="Times New Roman" w:hAnsi="Times New Roman" w:cs="Times New Roman"/>
                <w:sz w:val="28"/>
                <w:szCs w:val="28"/>
              </w:rPr>
              <w:t>Управление финансами</w:t>
            </w:r>
          </w:p>
        </w:tc>
      </w:tr>
      <w:tr w:rsidR="00E509C8" w:rsidTr="00471A24">
        <w:tc>
          <w:tcPr>
            <w:tcW w:w="9345" w:type="dxa"/>
            <w:gridSpan w:val="3"/>
          </w:tcPr>
          <w:p w:rsidR="00471A24" w:rsidRDefault="00471A24" w:rsidP="00E509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E752E" w:rsidRDefault="00CE752E" w:rsidP="00E509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509C8" w:rsidRPr="00E509C8" w:rsidRDefault="00E509C8" w:rsidP="00E509C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b/>
                <w:sz w:val="28"/>
                <w:szCs w:val="28"/>
              </w:rPr>
              <w:t>2021 год</w:t>
            </w: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Красная Поляна, ул. Механизаторов (сквер «Камень»)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738" w:type="dxa"/>
          </w:tcPr>
          <w:p w:rsidR="00CD47FA" w:rsidRDefault="00D26497" w:rsidP="00D264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 </w:t>
            </w: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Ипатово. Благоустройство сквера в г. Ипатово по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 Орджоникидзе от дома №58 е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 очередь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5738" w:type="dxa"/>
          </w:tcPr>
          <w:p w:rsidR="00CD47FA" w:rsidRDefault="00471A24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Село </w:t>
            </w:r>
            <w:proofErr w:type="spellStart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Золотаревка</w:t>
            </w:r>
            <w:proofErr w:type="spellEnd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, общественная террито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рия перед Домом культуры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очередь</w:t>
            </w: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Первомайское, ул. Попова 37, территория, прилегающая к Дому культуры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Октябрьское, пер. Пушкина (территория прилегающая к памятнику – мемориалу Вечной славы)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5738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 село </w:t>
            </w:r>
            <w:proofErr w:type="spellStart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Кевсала</w:t>
            </w:r>
            <w:proofErr w:type="spellEnd"/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, парк Победы 2 очередь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5738" w:type="dxa"/>
          </w:tcPr>
          <w:p w:rsidR="00CD47FA" w:rsidRDefault="00104CB6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с.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Бурукшун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, ул. Советская (парковая зона 2 очередь)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5738" w:type="dxa"/>
          </w:tcPr>
          <w:p w:rsidR="00CD47FA" w:rsidRDefault="00104CB6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Лесная Дача, ул. Ленина (центральная площадь)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738" w:type="dxa"/>
          </w:tcPr>
          <w:p w:rsidR="00CD47FA" w:rsidRDefault="00104CB6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Лиман, ул. Ленина 71 (парковая зона)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738" w:type="dxa"/>
          </w:tcPr>
          <w:p w:rsidR="00CD47FA" w:rsidRDefault="00104CB6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п.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Винодельненский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, ул. Огородная 13 (парк 1 очередь)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47FA" w:rsidTr="00471A24">
        <w:tc>
          <w:tcPr>
            <w:tcW w:w="636" w:type="dxa"/>
          </w:tcPr>
          <w:p w:rsidR="00CD47FA" w:rsidRDefault="00E509C8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738" w:type="dxa"/>
          </w:tcPr>
          <w:p w:rsidR="00CD47FA" w:rsidRDefault="00104CB6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аул Малый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Барханчак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 ул. Центральная 14 (спортивная площадка)</w:t>
            </w:r>
          </w:p>
        </w:tc>
        <w:tc>
          <w:tcPr>
            <w:tcW w:w="2971" w:type="dxa"/>
          </w:tcPr>
          <w:p w:rsidR="00CD47FA" w:rsidRDefault="00CD47FA" w:rsidP="00CD47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Красочный,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Победы (сквер фонтан)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73DE">
              <w:rPr>
                <w:rFonts w:ascii="Times New Roman" w:hAnsi="Times New Roman" w:cs="Times New Roman"/>
                <w:sz w:val="28"/>
                <w:szCs w:val="28"/>
              </w:rPr>
              <w:t>Ставропо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льский край, Ипатовский район пос.</w:t>
            </w:r>
          </w:p>
          <w:p w:rsidR="00A370A2" w:rsidRDefault="00A370A2" w:rsidP="00A370A2">
            <w:r>
              <w:rPr>
                <w:rFonts w:ascii="Times New Roman" w:hAnsi="Times New Roman" w:cs="Times New Roman"/>
                <w:sz w:val="28"/>
                <w:szCs w:val="28"/>
              </w:rPr>
              <w:t>Советское руно ул. Больничная, (общественная территория)</w:t>
            </w:r>
            <w:r w:rsidRPr="006E73D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71" w:type="dxa"/>
          </w:tcPr>
          <w:p w:rsidR="00A370A2" w:rsidRDefault="00A370A2" w:rsidP="00A370A2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370A2" w:rsidTr="00471A24">
        <w:tc>
          <w:tcPr>
            <w:tcW w:w="9345" w:type="dxa"/>
            <w:gridSpan w:val="3"/>
          </w:tcPr>
          <w:p w:rsidR="001C7026" w:rsidRDefault="001C7026" w:rsidP="00E719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0A2" w:rsidRPr="00104CB6" w:rsidRDefault="00A370A2" w:rsidP="00A370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b/>
                <w:sz w:val="28"/>
                <w:szCs w:val="28"/>
              </w:rPr>
              <w:t>2022 год</w:t>
            </w: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 </w:t>
            </w: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Ипатово. Благоустройство сквера в г. Ипатово по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л. Орджоникидзе от дома №58 е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A849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очередь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с.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Кевсала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 ул. Кирова 25-а (мемориал)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а. Малый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Барханчак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, ул. Центральная ( детская спортивная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п.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Винодельненский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Огородная </w:t>
            </w: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13 (парк 2 очередь)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с. Большая Джалга, ул.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Ипатовская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, 117 (парк №2)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5738" w:type="dxa"/>
          </w:tcPr>
          <w:p w:rsidR="00A370A2" w:rsidRPr="00675221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5221">
              <w:rPr>
                <w:rFonts w:ascii="Times New Roman" w:hAnsi="Times New Roman" w:cs="Times New Roman"/>
                <w:sz w:val="28"/>
                <w:szCs w:val="28"/>
              </w:rPr>
              <w:t>ул. Ставропольский край, Ипатовский район, Ставропольский край, Ипатовский район, г. Ипатово, ул. Ленина, 305,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Большевик, ул. Ленина, 1 (территория прилегающая к дому культуры)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с.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Бурукшун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, ул. Советская (парковая зона 3 очередь)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Красочный, ул. Центральная 8 (детская – спортивная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Лесная Дача, пер.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Советский (</w:t>
            </w: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парковая зона)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Красная Поляна, ул. Механизаторов (сквер «Доска почета»)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с.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Кевсала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, ул. Ленина благоустройство площади, прилегающей к Дому культуры)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Октябрьское, пер.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Пушкина (парк)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Лиман, ул. Ленина (площадь перед Домом культуры)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п. Большевик, ул.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Филянского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 (территория мемориала)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 район,  пос. Советское Руно, Центральная </w:t>
            </w:r>
            <w:r w:rsidRPr="00104C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площадь(территория за Домом Культуры) (общественная территория)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61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Октябрьское, ул. Калинина, 122/1 (территория между МКОУ СОШ №3 и МДОУ д/с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 район,  пос. Советское Руно, Центральная площадь (общественная территория)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18741C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ориентир 40 метров от ул. Почтовая 4(территория стадиона)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9345" w:type="dxa"/>
            <w:gridSpan w:val="3"/>
          </w:tcPr>
          <w:p w:rsidR="00A370A2" w:rsidRDefault="00A370A2" w:rsidP="00E719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0A2" w:rsidRPr="00104CB6" w:rsidRDefault="00A370A2" w:rsidP="00A370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2023 год</w:t>
            </w: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5738" w:type="dxa"/>
          </w:tcPr>
          <w:p w:rsidR="00A370A2" w:rsidRPr="00FD3634" w:rsidRDefault="00A370A2" w:rsidP="00A370A2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D36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Ставропольский край, Ипатовский район, п. Красочный, ул. Центральная,  8 б (благоустройство мемориала) 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с.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Бурукшун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, ул. Советская ( территория, прилегающая к Дому культуры)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Лиман, ул. Ленина (центральная площадь)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а. Малый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Барханчак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, ул. Ленина ( детская спортивная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с.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Кевсала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, ул. Ленина (стадион)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с. Большая Джалга, ул. </w:t>
            </w:r>
            <w:proofErr w:type="spellStart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Ипатовская</w:t>
            </w:r>
            <w:proofErr w:type="spellEnd"/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, 117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(территория прилегающая к мемориалу)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Красочный,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4CB6">
              <w:rPr>
                <w:rFonts w:ascii="Times New Roman" w:hAnsi="Times New Roman" w:cs="Times New Roman"/>
                <w:sz w:val="28"/>
                <w:szCs w:val="28"/>
              </w:rPr>
              <w:t>Первомайская ( 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5738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асочный, ул. Строительная (сквер</w:t>
            </w: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5738" w:type="dxa"/>
          </w:tcPr>
          <w:p w:rsidR="00A370A2" w:rsidRPr="004B03E6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B03E6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Красочный, ул. Победы (сквер, березовая аллея)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Красочный, ул.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Первомайская ( территория прилегающая к рынку)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а. Малый </w:t>
            </w:r>
            <w:proofErr w:type="spellStart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Барханчак</w:t>
            </w:r>
            <w:proofErr w:type="spellEnd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, ул. Центральная18 (благоустройство мемориала 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ул. Базарная, 6 (территория, прилегающая к дому культуры)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с. Большая Джалга, ул. </w:t>
            </w:r>
            <w:proofErr w:type="spellStart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Ипатовская</w:t>
            </w:r>
            <w:proofErr w:type="spellEnd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108 (территория прилегающая к </w:t>
            </w: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МБОУ СОШ №2)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ул. Лермонтова, 34 (территория возле амбулатории)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ул. Кооперативная, 21 (территория прилегающая к газовому участку)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ул. Колхозная, 21 (территория возле центральной конторы СПК ПЗ «Вторая пятилетка»)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ул. Советская, 5 (территория возле общественного центра)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ул. Кооперативная, 44 (территория возле Б-</w:t>
            </w:r>
            <w:proofErr w:type="spellStart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Джалгинского</w:t>
            </w:r>
            <w:proofErr w:type="spellEnd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 xml:space="preserve"> ПО)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9345" w:type="dxa"/>
            <w:gridSpan w:val="3"/>
          </w:tcPr>
          <w:p w:rsidR="00A370A2" w:rsidRDefault="00A370A2" w:rsidP="00A370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370A2" w:rsidRPr="009A79FC" w:rsidRDefault="00A370A2" w:rsidP="00A370A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b/>
                <w:sz w:val="28"/>
                <w:szCs w:val="28"/>
              </w:rPr>
              <w:t>2024 год</w:t>
            </w:r>
          </w:p>
        </w:tc>
      </w:tr>
      <w:tr w:rsidR="00A370A2" w:rsidTr="00471A24">
        <w:tc>
          <w:tcPr>
            <w:tcW w:w="636" w:type="dxa"/>
          </w:tcPr>
          <w:p w:rsidR="00DD2F5E" w:rsidRDefault="00DD2F5E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  <w:p w:rsidR="00DD2F5E" w:rsidRPr="00DD2F5E" w:rsidRDefault="00DD2F5E" w:rsidP="00DD2F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F5E" w:rsidRPr="00DD2F5E" w:rsidRDefault="00DD2F5E" w:rsidP="00DD2F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F5E" w:rsidRDefault="00DD2F5E" w:rsidP="00DD2F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370A2" w:rsidRPr="00DD2F5E" w:rsidRDefault="00DD2F5E" w:rsidP="00DD2F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5738" w:type="dxa"/>
          </w:tcPr>
          <w:p w:rsidR="00A370A2" w:rsidRPr="001845EB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845EB">
              <w:rPr>
                <w:rFonts w:ascii="Times New Roman" w:hAnsi="Times New Roman" w:cs="Times New Roman"/>
                <w:sz w:val="28"/>
                <w:szCs w:val="28"/>
              </w:rPr>
              <w:t>Благоустройство  территории</w:t>
            </w:r>
            <w:proofErr w:type="gramEnd"/>
            <w:r w:rsidRPr="001845EB">
              <w:rPr>
                <w:rFonts w:ascii="Times New Roman" w:hAnsi="Times New Roman" w:cs="Times New Roman"/>
                <w:sz w:val="28"/>
                <w:szCs w:val="28"/>
              </w:rPr>
              <w:t xml:space="preserve"> по ул. Орджоникидзе от дома №97-а до дома 60 от  универмага  до входа в старый рынок (косая дорожка)</w:t>
            </w:r>
          </w:p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ориентир 30 метров от ул. Садовая, 20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ориентир 20 метров от ул. Ленина, 1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ориентир 10 метров от ул. Ленина, 87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ул. Комсомольская, 51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ориентир 20 метров от ул. Советская, 18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ориентир 15 метров от ул. Московская, 74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ориентир 20 метров от ул. Ленинградская, 87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ориентир 10 метров от ул. Ленинградская, 31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с. Большая Джалга, ориентир 10 метров от ул. </w:t>
            </w:r>
            <w:proofErr w:type="spellStart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Ипатовская</w:t>
            </w:r>
            <w:proofErr w:type="spellEnd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, 158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09C8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п. Большевик, ул. Ленина, 1 (территория  мемориала)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5738" w:type="dxa"/>
          </w:tcPr>
          <w:p w:rsidR="00A370A2" w:rsidRPr="0018741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741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ориентир 10 метров от ул. Проезжая, 15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с. Большая Джалга, ул. </w:t>
            </w:r>
            <w:proofErr w:type="spellStart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Ипатовская</w:t>
            </w:r>
            <w:proofErr w:type="spellEnd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, 117 (территория Аллеи Славы)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ориентир 10 метров от ул. Первомайская, 10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с. Большая Джалга, ориентир 10 метров от ул. Колхозная, 75 (детская площадка)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п. </w:t>
            </w:r>
            <w:proofErr w:type="spellStart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Винодельненский</w:t>
            </w:r>
            <w:proofErr w:type="spellEnd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spellStart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Майданникова</w:t>
            </w:r>
            <w:proofErr w:type="spellEnd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 xml:space="preserve"> (детская площадка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Ставропольский край, Ипатовский район, пос. Советское Руно ул. </w:t>
            </w:r>
            <w:proofErr w:type="spellStart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Безгина</w:t>
            </w:r>
            <w:proofErr w:type="spellEnd"/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, (общественная территория)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 пос. Советское Руно, ул. Квартальная - Восточная  (общественная территория)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738" w:type="dxa"/>
          </w:tcPr>
          <w:p w:rsidR="00A370A2" w:rsidRPr="009A79FC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 район,  пос. Советское Руно, ул. Строительная (общественная территория)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70A2" w:rsidTr="00471A24">
        <w:tc>
          <w:tcPr>
            <w:tcW w:w="636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5738" w:type="dxa"/>
          </w:tcPr>
          <w:p w:rsidR="00E71978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79FC">
              <w:rPr>
                <w:rFonts w:ascii="Times New Roman" w:hAnsi="Times New Roman" w:cs="Times New Roman"/>
                <w:sz w:val="28"/>
                <w:szCs w:val="28"/>
              </w:rPr>
              <w:t>Ставропольский край, Ипатовский район, пос. Советское Руно, ул.  Пионерская, Молодежная (общественная территория)</w:t>
            </w:r>
          </w:p>
          <w:p w:rsidR="00F2082F" w:rsidRPr="009A79FC" w:rsidRDefault="00253495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»           </w:t>
            </w:r>
          </w:p>
        </w:tc>
        <w:tc>
          <w:tcPr>
            <w:tcW w:w="2971" w:type="dxa"/>
          </w:tcPr>
          <w:p w:rsidR="00A370A2" w:rsidRDefault="00A370A2" w:rsidP="00A37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D47FA" w:rsidRPr="00CD47FA" w:rsidRDefault="00CD47FA" w:rsidP="001C7026">
      <w:pPr>
        <w:rPr>
          <w:rFonts w:ascii="Times New Roman" w:hAnsi="Times New Roman" w:cs="Times New Roman"/>
          <w:sz w:val="28"/>
          <w:szCs w:val="28"/>
        </w:rPr>
      </w:pPr>
    </w:p>
    <w:sectPr w:rsidR="00CD47FA" w:rsidRPr="00CD47FA" w:rsidSect="00AD0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7FA"/>
    <w:rsid w:val="000A1EF2"/>
    <w:rsid w:val="000C08A2"/>
    <w:rsid w:val="00104CB6"/>
    <w:rsid w:val="00165237"/>
    <w:rsid w:val="001845EB"/>
    <w:rsid w:val="0018741C"/>
    <w:rsid w:val="001C7026"/>
    <w:rsid w:val="001F6ACF"/>
    <w:rsid w:val="00253495"/>
    <w:rsid w:val="002762BE"/>
    <w:rsid w:val="002E4BCC"/>
    <w:rsid w:val="00366D8F"/>
    <w:rsid w:val="003E7F70"/>
    <w:rsid w:val="00452904"/>
    <w:rsid w:val="00471A24"/>
    <w:rsid w:val="004B03E6"/>
    <w:rsid w:val="004B0BEB"/>
    <w:rsid w:val="004D3A7F"/>
    <w:rsid w:val="004D4118"/>
    <w:rsid w:val="005172EE"/>
    <w:rsid w:val="00534DA1"/>
    <w:rsid w:val="005F538C"/>
    <w:rsid w:val="00652FEE"/>
    <w:rsid w:val="00666163"/>
    <w:rsid w:val="00675221"/>
    <w:rsid w:val="008047E5"/>
    <w:rsid w:val="008155C4"/>
    <w:rsid w:val="008E78EE"/>
    <w:rsid w:val="008F59B3"/>
    <w:rsid w:val="009A79FC"/>
    <w:rsid w:val="00A370A2"/>
    <w:rsid w:val="00A40A71"/>
    <w:rsid w:val="00A52359"/>
    <w:rsid w:val="00A849E2"/>
    <w:rsid w:val="00AC5BE0"/>
    <w:rsid w:val="00AD01A2"/>
    <w:rsid w:val="00C72BE7"/>
    <w:rsid w:val="00CD47FA"/>
    <w:rsid w:val="00CE752E"/>
    <w:rsid w:val="00D211FA"/>
    <w:rsid w:val="00D26497"/>
    <w:rsid w:val="00DD2F5E"/>
    <w:rsid w:val="00E15F4E"/>
    <w:rsid w:val="00E509C8"/>
    <w:rsid w:val="00E71978"/>
    <w:rsid w:val="00EA6133"/>
    <w:rsid w:val="00F2082F"/>
    <w:rsid w:val="00F503FC"/>
    <w:rsid w:val="00F84E2C"/>
    <w:rsid w:val="00FD36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7014E"/>
  <w15:docId w15:val="{683F3156-C090-4C52-A340-D96130DA7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1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D47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CD47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1734</Words>
  <Characters>9890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Хаирова</cp:lastModifiedBy>
  <cp:revision>18</cp:revision>
  <dcterms:created xsi:type="dcterms:W3CDTF">2020-03-16T13:12:00Z</dcterms:created>
  <dcterms:modified xsi:type="dcterms:W3CDTF">2020-03-24T13:29:00Z</dcterms:modified>
</cp:coreProperties>
</file>