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85" w:rsidRDefault="002F4D85" w:rsidP="002F4D8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F4D85" w:rsidRDefault="002F4D85" w:rsidP="002F4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F4D85" w:rsidRDefault="002F4D85" w:rsidP="002F4D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F4D85" w:rsidRDefault="002F4D85" w:rsidP="002F4D85">
      <w:pPr>
        <w:rPr>
          <w:rFonts w:ascii="Times New Roman" w:hAnsi="Times New Roman" w:cs="Times New Roman"/>
          <w:sz w:val="28"/>
          <w:szCs w:val="28"/>
        </w:rPr>
      </w:pPr>
    </w:p>
    <w:p w:rsidR="002F4D85" w:rsidRDefault="002F4D85" w:rsidP="002F4D85">
      <w:pPr>
        <w:rPr>
          <w:rFonts w:ascii="Times New Roman" w:hAnsi="Times New Roman" w:cs="Times New Roman"/>
          <w:sz w:val="28"/>
          <w:szCs w:val="28"/>
        </w:rPr>
      </w:pPr>
    </w:p>
    <w:p w:rsidR="002F4D85" w:rsidRDefault="002F4D85" w:rsidP="002F4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апреля 2021 г.                              г. Ипатово                                             № 425</w:t>
      </w:r>
    </w:p>
    <w:p w:rsidR="002F4D85" w:rsidRDefault="002F4D85" w:rsidP="002F4D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4D85" w:rsidRDefault="002F4D85" w:rsidP="002F4D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A4099">
        <w:rPr>
          <w:rFonts w:ascii="Times New Roman" w:hAnsi="Times New Roman" w:cs="Times New Roman"/>
          <w:sz w:val="28"/>
          <w:szCs w:val="28"/>
        </w:rPr>
        <w:t>Об утверждении Плана мероприятий по организации летнего отдыха, оздоровления и занятости детей и подростков в Ипатовском городском округе  Ставропольского края на 2021 год</w:t>
      </w:r>
    </w:p>
    <w:bookmarkEnd w:id="0"/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proofErr w:type="gramStart"/>
      <w:r w:rsidRPr="001A409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 06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октября 2003 г. № 131-ФЗ </w:t>
      </w:r>
      <w:r w:rsidRPr="001A4099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и от 29 декабря 2012 г. № 273-ФЗ «Об образовании в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Федерации», </w:t>
      </w:r>
      <w:r w:rsidRPr="001A4099">
        <w:rPr>
          <w:rFonts w:ascii="Times New Roman" w:hAnsi="Times New Roman" w:cs="Times New Roman"/>
          <w:sz w:val="28"/>
          <w:szCs w:val="28"/>
        </w:rPr>
        <w:t>в рамках подготовки к проведению летней оздоровительной кампании 2021 года, с целью обеспечения отдыха, оздоровления и занятости детей и подростков в Ипатовском городском округе Ставропольского края, администрация Ипатовского городско</w:t>
      </w:r>
      <w:r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</w:p>
    <w:p w:rsidR="001A4099" w:rsidRP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A4099" w:rsidRP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A4099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1.1. Состав рабочей группы по организации отдыха, оздоровления и занятости детей и подростков в Ипатовском городском округе Ставропольского края в 2021 году.</w:t>
      </w: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1.2. План мероприятий по организации летнего отдыха, оздоровления и занятости детей и подростков в Ипатовском городском округе Ставропольского края на 2021 год.</w:t>
      </w:r>
    </w:p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2. Отделу образования администрации Ипатовского городского округа  Ставропольского края обеспечить предоставление в отдел по организационным и общим вопросам, автоматизации и информационных технологий  администрации Ипатовского городского округа Ставропольского края информацию о выполнении Плана к 15 сентября 2021 года.</w:t>
      </w:r>
    </w:p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Ипатовского го</w:t>
      </w:r>
      <w:r>
        <w:rPr>
          <w:rFonts w:ascii="Times New Roman" w:hAnsi="Times New Roman" w:cs="Times New Roman"/>
          <w:sz w:val="28"/>
          <w:szCs w:val="28"/>
        </w:rPr>
        <w:t>родского округа Ставропольского</w:t>
      </w:r>
      <w:r w:rsidRPr="001A4099">
        <w:rPr>
          <w:rFonts w:ascii="Times New Roman" w:hAnsi="Times New Roman" w:cs="Times New Roman"/>
          <w:sz w:val="28"/>
          <w:szCs w:val="28"/>
        </w:rPr>
        <w:t xml:space="preserve"> края от 16 марта 2020 г. № 364 «Об утверждении Плана мероприятий по организации летнего отдыха, оздоровления и занятости детей и подростков в Ипатовском городском округе Ставропольского края на 2020 год».</w:t>
      </w:r>
    </w:p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</w:t>
      </w:r>
      <w:proofErr w:type="gramStart"/>
      <w:r w:rsidRPr="001A4099">
        <w:rPr>
          <w:rFonts w:ascii="Times New Roman" w:hAnsi="Times New Roman" w:cs="Times New Roman"/>
          <w:sz w:val="28"/>
          <w:szCs w:val="28"/>
        </w:rPr>
        <w:t>за-</w:t>
      </w:r>
      <w:proofErr w:type="spellStart"/>
      <w:r w:rsidRPr="001A4099">
        <w:rPr>
          <w:rFonts w:ascii="Times New Roman" w:hAnsi="Times New Roman" w:cs="Times New Roman"/>
          <w:sz w:val="28"/>
          <w:szCs w:val="28"/>
        </w:rPr>
        <w:t>местителя</w:t>
      </w:r>
      <w:proofErr w:type="spellEnd"/>
      <w:proofErr w:type="gramEnd"/>
      <w:r w:rsidRPr="001A4099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городского округа Ставропольского края </w:t>
      </w:r>
      <w:proofErr w:type="spellStart"/>
      <w:r w:rsidRPr="001A4099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A4099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1A4099" w:rsidRDefault="001A4099" w:rsidP="001A4099">
      <w:pPr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1A40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его подписания.</w:t>
      </w:r>
    </w:p>
    <w:p w:rsid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099" w:rsidRP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A4099" w:rsidRP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A4099" w:rsidRPr="001A4099" w:rsidRDefault="001A4099" w:rsidP="009E22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A4099">
        <w:rPr>
          <w:rFonts w:ascii="Times New Roman" w:hAnsi="Times New Roman" w:cs="Times New Roman"/>
          <w:sz w:val="28"/>
          <w:szCs w:val="28"/>
        </w:rPr>
        <w:t xml:space="preserve">Ставропольского края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A4099">
        <w:rPr>
          <w:rFonts w:ascii="Times New Roman" w:hAnsi="Times New Roman" w:cs="Times New Roman"/>
          <w:sz w:val="28"/>
          <w:szCs w:val="28"/>
        </w:rPr>
        <w:t xml:space="preserve">                                     В.Н. Шейкина</w:t>
      </w:r>
    </w:p>
    <w:sectPr w:rsidR="001A4099" w:rsidRPr="001A409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800EA"/>
    <w:rsid w:val="00185C1E"/>
    <w:rsid w:val="001A4099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24D2"/>
    <w:rsid w:val="002C7649"/>
    <w:rsid w:val="002E27EF"/>
    <w:rsid w:val="002F4D85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8A1"/>
    <w:rsid w:val="003669E8"/>
    <w:rsid w:val="00384929"/>
    <w:rsid w:val="003A25BD"/>
    <w:rsid w:val="003E345B"/>
    <w:rsid w:val="004001EB"/>
    <w:rsid w:val="004025DD"/>
    <w:rsid w:val="00403667"/>
    <w:rsid w:val="00404AFC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930AE"/>
    <w:rsid w:val="006A5D4A"/>
    <w:rsid w:val="006A65EF"/>
    <w:rsid w:val="006B227E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90060A"/>
    <w:rsid w:val="009016E8"/>
    <w:rsid w:val="009040BC"/>
    <w:rsid w:val="00920840"/>
    <w:rsid w:val="00926D7B"/>
    <w:rsid w:val="0092779E"/>
    <w:rsid w:val="00934054"/>
    <w:rsid w:val="00944590"/>
    <w:rsid w:val="0094661B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22C3"/>
    <w:rsid w:val="009E5C4B"/>
    <w:rsid w:val="009F6133"/>
    <w:rsid w:val="00A13FAC"/>
    <w:rsid w:val="00A4677B"/>
    <w:rsid w:val="00A54F73"/>
    <w:rsid w:val="00A63CC6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D402B"/>
    <w:rsid w:val="00BE0DB5"/>
    <w:rsid w:val="00BE0E63"/>
    <w:rsid w:val="00BE1016"/>
    <w:rsid w:val="00BF001B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BA850EB-3B5F-430B-B7E2-C2FAC9746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157E-03C9-4DEC-8D58-AC742453F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2021-04-06T08:25:00Z</cp:lastPrinted>
  <dcterms:created xsi:type="dcterms:W3CDTF">2021-03-26T05:51:00Z</dcterms:created>
  <dcterms:modified xsi:type="dcterms:W3CDTF">2021-04-20T10:10:00Z</dcterms:modified>
</cp:coreProperties>
</file>