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433" w:rsidRDefault="007A5433" w:rsidP="007A543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A5433" w:rsidRDefault="007A5433" w:rsidP="007A54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A5433" w:rsidRDefault="007A5433" w:rsidP="007A54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A5433" w:rsidRDefault="007A5433" w:rsidP="007A54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433" w:rsidRDefault="007A5433" w:rsidP="007A54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433" w:rsidRDefault="007A5433" w:rsidP="007A54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июля 2021 г.                               г. Ипатово                                             № 1063</w:t>
      </w:r>
    </w:p>
    <w:p w:rsidR="007A5433" w:rsidRDefault="007A5433" w:rsidP="007A54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433" w:rsidRDefault="007A5433" w:rsidP="007A54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A6A8B">
        <w:rPr>
          <w:rFonts w:ascii="Times New Roman" w:hAnsi="Times New Roman" w:cs="Times New Roman"/>
          <w:sz w:val="28"/>
          <w:szCs w:val="28"/>
        </w:rPr>
        <w:t>О внесении изменений в Положение межведомственной комиссии по рассмотрению вопросов, связанных с оказанием государственной социальной помощи на основании социального контракта, утвержденное постановлением администрации Ипатовского городского округа Ставропольского края от 08 февраля 2018 г. № 92</w:t>
      </w:r>
    </w:p>
    <w:bookmarkEnd w:id="0"/>
    <w:p w:rsid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>1. Внести в Положение межведомственной комиссии по рассмотрению вопросов, связанных с оказанием государственной социальной помощи на основании социального контракта, утвержденное постановлением администрации Ипатовского городского округа Ставропольского края от 08 февраля 2018 г. № 92, изменения изложив его в прилагаемой редакции.</w:t>
      </w: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9A6A8B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9A6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6A8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9A6A8B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</w:t>
      </w:r>
      <w:proofErr w:type="gramStart"/>
      <w:r w:rsidRPr="009A6A8B">
        <w:rPr>
          <w:rFonts w:ascii="Times New Roman" w:hAnsi="Times New Roman" w:cs="Times New Roman"/>
          <w:sz w:val="28"/>
          <w:szCs w:val="28"/>
        </w:rPr>
        <w:t>на  заместителя</w:t>
      </w:r>
      <w:proofErr w:type="gramEnd"/>
      <w:r w:rsidRPr="009A6A8B">
        <w:rPr>
          <w:rFonts w:ascii="Times New Roman" w:hAnsi="Times New Roman" w:cs="Times New Roman"/>
          <w:sz w:val="28"/>
          <w:szCs w:val="28"/>
        </w:rPr>
        <w:t xml:space="preserve"> главы администрации Ипатовского городского округа Ставропольского края Фоменко Т.А. </w:t>
      </w:r>
    </w:p>
    <w:p w:rsidR="009A6A8B" w:rsidRPr="009A6A8B" w:rsidRDefault="009A6A8B" w:rsidP="009A6A8B">
      <w:pPr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P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A6A8B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9A6A8B" w:rsidRP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9A6A8B">
        <w:rPr>
          <w:rFonts w:ascii="Times New Roman" w:hAnsi="Times New Roman" w:cs="Times New Roman"/>
          <w:sz w:val="28"/>
          <w:szCs w:val="28"/>
        </w:rPr>
        <w:t>ородского</w:t>
      </w:r>
      <w:proofErr w:type="spellEnd"/>
      <w:r w:rsidRPr="009A6A8B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9A6A8B" w:rsidRDefault="009A6A8B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9A6A8B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A8B">
        <w:rPr>
          <w:rFonts w:ascii="Times New Roman" w:hAnsi="Times New Roman" w:cs="Times New Roman"/>
          <w:sz w:val="28"/>
          <w:szCs w:val="28"/>
        </w:rPr>
        <w:t>Шейкина</w:t>
      </w:r>
    </w:p>
    <w:p w:rsidR="00805EC6" w:rsidRDefault="00805EC6" w:rsidP="009A6A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kern w:val="21"/>
          <w:sz w:val="28"/>
          <w:szCs w:val="28"/>
        </w:rPr>
        <w:t>Утвержд</w:t>
      </w:r>
      <w:r>
        <w:rPr>
          <w:rFonts w:ascii="Times New Roman" w:hAnsi="Times New Roman" w:cs="Times New Roman"/>
          <w:kern w:val="21"/>
          <w:sz w:val="28"/>
          <w:szCs w:val="28"/>
        </w:rPr>
        <w:t>е</w:t>
      </w:r>
      <w:r w:rsidRPr="00D32AAA">
        <w:rPr>
          <w:rFonts w:ascii="Times New Roman" w:hAnsi="Times New Roman" w:cs="Times New Roman"/>
          <w:kern w:val="21"/>
          <w:sz w:val="28"/>
          <w:szCs w:val="28"/>
        </w:rPr>
        <w:t>н</w:t>
      </w:r>
      <w:r>
        <w:rPr>
          <w:rFonts w:ascii="Times New Roman" w:hAnsi="Times New Roman" w:cs="Times New Roman"/>
          <w:kern w:val="21"/>
          <w:sz w:val="28"/>
          <w:szCs w:val="28"/>
        </w:rPr>
        <w:t>о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kern w:val="21"/>
          <w:sz w:val="28"/>
          <w:szCs w:val="28"/>
        </w:rPr>
        <w:t xml:space="preserve">постановлением администрации 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kern w:val="21"/>
          <w:sz w:val="28"/>
          <w:szCs w:val="28"/>
        </w:rPr>
        <w:t xml:space="preserve">Ипатовского </w:t>
      </w:r>
      <w:r w:rsidRPr="00D32AA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kern w:val="21"/>
          <w:sz w:val="28"/>
          <w:szCs w:val="28"/>
        </w:rPr>
        <w:t>Ставропольского края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32AA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08 февраля 2018 г. </w:t>
      </w:r>
      <w:r w:rsidRPr="00D32A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805EC6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kern w:val="21"/>
          <w:sz w:val="28"/>
          <w:szCs w:val="28"/>
        </w:rPr>
        <w:t xml:space="preserve">постановления администрации </w:t>
      </w:r>
      <w:r w:rsidRPr="00D32AAA">
        <w:rPr>
          <w:rFonts w:ascii="Times New Roman" w:hAnsi="Times New Roman" w:cs="Times New Roman"/>
          <w:kern w:val="21"/>
          <w:sz w:val="28"/>
          <w:szCs w:val="28"/>
        </w:rPr>
        <w:t xml:space="preserve">Ипатовского 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kern w:val="21"/>
          <w:sz w:val="28"/>
          <w:szCs w:val="28"/>
        </w:rPr>
      </w:pPr>
      <w:r w:rsidRPr="00D32AAA">
        <w:rPr>
          <w:rFonts w:ascii="Times New Roman" w:hAnsi="Times New Roman" w:cs="Times New Roman"/>
          <w:kern w:val="21"/>
          <w:sz w:val="28"/>
          <w:szCs w:val="28"/>
        </w:rPr>
        <w:t>Ставропольского края</w:t>
      </w:r>
    </w:p>
    <w:p w:rsidR="00805EC6" w:rsidRPr="00D32AAA" w:rsidRDefault="00805EC6" w:rsidP="00805EC6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1"/>
          <w:sz w:val="28"/>
          <w:szCs w:val="28"/>
        </w:rPr>
        <w:t>о</w:t>
      </w:r>
      <w:r w:rsidRPr="00D32AAA">
        <w:rPr>
          <w:rFonts w:ascii="Times New Roman" w:hAnsi="Times New Roman" w:cs="Times New Roman"/>
          <w:kern w:val="21"/>
          <w:sz w:val="28"/>
          <w:szCs w:val="28"/>
        </w:rPr>
        <w:t>т</w:t>
      </w:r>
      <w:r>
        <w:rPr>
          <w:rFonts w:ascii="Times New Roman" w:hAnsi="Times New Roman" w:cs="Times New Roman"/>
          <w:kern w:val="21"/>
          <w:sz w:val="28"/>
          <w:szCs w:val="28"/>
        </w:rPr>
        <w:t xml:space="preserve"> 26 июля 2021 г. № 1063)</w:t>
      </w:r>
    </w:p>
    <w:p w:rsidR="00805EC6" w:rsidRPr="00D32AAA" w:rsidRDefault="00805EC6" w:rsidP="00805EC6">
      <w:pPr>
        <w:pStyle w:val="ConsPlusNormal"/>
        <w:ind w:firstLine="709"/>
        <w:jc w:val="center"/>
        <w:rPr>
          <w:rFonts w:eastAsia="Arial CYR"/>
          <w:bCs/>
        </w:rPr>
      </w:pPr>
    </w:p>
    <w:p w:rsidR="00805EC6" w:rsidRDefault="00805EC6" w:rsidP="00805EC6">
      <w:pPr>
        <w:spacing w:line="240" w:lineRule="exact"/>
        <w:ind w:left="5664" w:firstLine="708"/>
        <w:rPr>
          <w:rFonts w:ascii="Times New Roman" w:hAnsi="Times New Roman" w:cs="Times New Roman"/>
          <w:kern w:val="21"/>
          <w:sz w:val="28"/>
          <w:szCs w:val="28"/>
        </w:rPr>
      </w:pPr>
    </w:p>
    <w:p w:rsidR="00805EC6" w:rsidRDefault="00805EC6" w:rsidP="00805EC6">
      <w:pPr>
        <w:spacing w:line="240" w:lineRule="exact"/>
        <w:ind w:left="5664" w:firstLine="708"/>
        <w:rPr>
          <w:rFonts w:ascii="Times New Roman" w:hAnsi="Times New Roman" w:cs="Times New Roman"/>
          <w:kern w:val="21"/>
          <w:sz w:val="28"/>
          <w:szCs w:val="28"/>
        </w:rPr>
      </w:pPr>
    </w:p>
    <w:p w:rsidR="00805EC6" w:rsidRDefault="00805EC6" w:rsidP="00805EC6">
      <w:pPr>
        <w:spacing w:line="240" w:lineRule="exact"/>
        <w:ind w:left="5664" w:firstLine="708"/>
        <w:rPr>
          <w:rFonts w:ascii="Times New Roman" w:hAnsi="Times New Roman" w:cs="Times New Roman"/>
          <w:kern w:val="21"/>
          <w:sz w:val="28"/>
          <w:szCs w:val="28"/>
        </w:rPr>
      </w:pPr>
    </w:p>
    <w:p w:rsidR="00805EC6" w:rsidRPr="00A63B08" w:rsidRDefault="00805EC6" w:rsidP="00805EC6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A63B08">
        <w:rPr>
          <w:rFonts w:ascii="Times New Roman" w:hAnsi="Times New Roman"/>
          <w:bCs/>
          <w:sz w:val="28"/>
          <w:szCs w:val="28"/>
        </w:rPr>
        <w:t>ПОЛОЖЕНИЕ</w:t>
      </w:r>
    </w:p>
    <w:p w:rsidR="00805EC6" w:rsidRPr="00A63B08" w:rsidRDefault="00805EC6" w:rsidP="00805EC6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A63B08">
        <w:rPr>
          <w:rFonts w:ascii="Times New Roman" w:hAnsi="Times New Roman"/>
          <w:bCs/>
          <w:sz w:val="28"/>
          <w:szCs w:val="28"/>
        </w:rPr>
        <w:t xml:space="preserve">о межведомственной комиссии по рассмотрению вопросов, </w:t>
      </w:r>
      <w:proofErr w:type="gramStart"/>
      <w:r w:rsidRPr="00A63B08">
        <w:rPr>
          <w:rFonts w:ascii="Times New Roman" w:hAnsi="Times New Roman"/>
          <w:bCs/>
          <w:sz w:val="28"/>
          <w:szCs w:val="28"/>
        </w:rPr>
        <w:t xml:space="preserve">связанных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3B08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A63B08">
        <w:rPr>
          <w:rFonts w:ascii="Times New Roman" w:hAnsi="Times New Roman"/>
          <w:bCs/>
          <w:sz w:val="28"/>
          <w:szCs w:val="28"/>
        </w:rPr>
        <w:t xml:space="preserve"> оказанием го</w:t>
      </w:r>
      <w:r>
        <w:rPr>
          <w:rFonts w:ascii="Times New Roman" w:hAnsi="Times New Roman"/>
          <w:bCs/>
          <w:sz w:val="28"/>
          <w:szCs w:val="28"/>
        </w:rPr>
        <w:t xml:space="preserve">сударственной социальной помощи </w:t>
      </w:r>
      <w:r w:rsidRPr="00A63B08">
        <w:rPr>
          <w:rFonts w:ascii="Times New Roman" w:hAnsi="Times New Roman"/>
          <w:bCs/>
          <w:sz w:val="28"/>
          <w:szCs w:val="28"/>
        </w:rPr>
        <w:t>на основании социального контракта</w:t>
      </w:r>
    </w:p>
    <w:p w:rsidR="00805EC6" w:rsidRDefault="00805EC6" w:rsidP="00805EC6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05EC6" w:rsidRPr="002C343F" w:rsidRDefault="00805EC6" w:rsidP="00805EC6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05EC6" w:rsidRPr="00A63B08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945D27">
        <w:rPr>
          <w:rFonts w:ascii="Times New Roman" w:hAnsi="Times New Roman"/>
          <w:sz w:val="28"/>
          <w:szCs w:val="28"/>
        </w:rPr>
        <w:t>. Общие положения</w:t>
      </w:r>
    </w:p>
    <w:p w:rsidR="00805EC6" w:rsidRPr="00A63B08" w:rsidRDefault="00805EC6" w:rsidP="00805EC6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Межведомственная комиссия по рассмотрению вопросов, связанных с оказанием государственной социальной помощи на основании социального контракта (далее – межведомственная комиссия), создается администрацией Ипатовского городского  округа </w:t>
      </w:r>
      <w:r w:rsidRPr="00FB7FB1">
        <w:rPr>
          <w:rFonts w:ascii="Times New Roman" w:hAnsi="Times New Roman"/>
          <w:sz w:val="28"/>
          <w:szCs w:val="28"/>
        </w:rPr>
        <w:t>Ставропольского края в целях всесторонн</w:t>
      </w:r>
      <w:r w:rsidRPr="00FB7FB1">
        <w:rPr>
          <w:rFonts w:ascii="Times New Roman" w:hAnsi="Times New Roman"/>
          <w:sz w:val="28"/>
          <w:szCs w:val="28"/>
        </w:rPr>
        <w:t>е</w:t>
      </w:r>
      <w:r w:rsidRPr="00FB7FB1">
        <w:rPr>
          <w:rFonts w:ascii="Times New Roman" w:hAnsi="Times New Roman"/>
          <w:sz w:val="28"/>
          <w:szCs w:val="28"/>
        </w:rPr>
        <w:t>го и объективного рассмотрения обращений граждан, оказавшихся в трудной жизненной ситуации, претендующих на оказание государственной социальной помощи на основании социального контракта (далее – граждане), выработки согласованных мероприятий по выходу граждан (их семей) из трудной жизненной ситуации и я</w:t>
      </w:r>
      <w:r w:rsidRPr="00FB7FB1">
        <w:rPr>
          <w:rFonts w:ascii="Times New Roman" w:hAnsi="Times New Roman"/>
          <w:sz w:val="28"/>
          <w:szCs w:val="28"/>
        </w:rPr>
        <w:t>в</w:t>
      </w:r>
      <w:r w:rsidRPr="00FB7FB1">
        <w:rPr>
          <w:rFonts w:ascii="Times New Roman" w:hAnsi="Times New Roman"/>
          <w:sz w:val="28"/>
          <w:szCs w:val="28"/>
        </w:rPr>
        <w:t>ляется коллегиальным органом.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0A4C4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состав межведомственной комиссии включаются представители администрации Ипатовского </w:t>
      </w:r>
      <w:proofErr w:type="gramStart"/>
      <w:r>
        <w:rPr>
          <w:rFonts w:ascii="Times New Roman" w:hAnsi="Times New Roman"/>
          <w:sz w:val="28"/>
          <w:szCs w:val="28"/>
        </w:rPr>
        <w:t>городского 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B7FB1">
        <w:rPr>
          <w:rFonts w:ascii="Times New Roman" w:hAnsi="Times New Roman"/>
          <w:sz w:val="28"/>
          <w:szCs w:val="28"/>
        </w:rPr>
        <w:t xml:space="preserve">Ставропольского </w:t>
      </w:r>
      <w:r>
        <w:rPr>
          <w:rFonts w:ascii="Times New Roman" w:hAnsi="Times New Roman"/>
          <w:sz w:val="28"/>
          <w:szCs w:val="28"/>
        </w:rPr>
        <w:t xml:space="preserve">(далее – АИГО СК), управления труда и социальной защиты населения администрации Ипатовского городского  округа </w:t>
      </w:r>
      <w:r w:rsidRPr="00FB7FB1">
        <w:rPr>
          <w:rFonts w:ascii="Times New Roman" w:hAnsi="Times New Roman"/>
          <w:sz w:val="28"/>
          <w:szCs w:val="28"/>
        </w:rPr>
        <w:t xml:space="preserve">Ставропольского (далее – </w:t>
      </w:r>
      <w:r>
        <w:rPr>
          <w:rFonts w:ascii="Times New Roman" w:hAnsi="Times New Roman"/>
          <w:sz w:val="28"/>
          <w:szCs w:val="28"/>
        </w:rPr>
        <w:t xml:space="preserve">управление), </w:t>
      </w:r>
      <w:r w:rsidRPr="001A2A3D">
        <w:rPr>
          <w:rFonts w:ascii="Times New Roman" w:hAnsi="Times New Roman"/>
          <w:sz w:val="28"/>
          <w:szCs w:val="28"/>
        </w:rPr>
        <w:t>государственны</w:t>
      </w:r>
      <w:r>
        <w:rPr>
          <w:rFonts w:ascii="Times New Roman" w:hAnsi="Times New Roman"/>
          <w:sz w:val="28"/>
          <w:szCs w:val="28"/>
        </w:rPr>
        <w:t>х</w:t>
      </w:r>
      <w:r w:rsidRPr="001A2A3D">
        <w:rPr>
          <w:rFonts w:ascii="Times New Roman" w:hAnsi="Times New Roman"/>
          <w:sz w:val="28"/>
          <w:szCs w:val="28"/>
        </w:rPr>
        <w:t xml:space="preserve"> казенных учреждений занятости населения Ставропольского края</w:t>
      </w:r>
      <w:r>
        <w:rPr>
          <w:rFonts w:ascii="Times New Roman" w:hAnsi="Times New Roman"/>
          <w:sz w:val="28"/>
          <w:szCs w:val="28"/>
        </w:rPr>
        <w:t>,</w:t>
      </w:r>
      <w:r w:rsidRPr="001A2A3D">
        <w:rPr>
          <w:rFonts w:ascii="Times New Roman" w:hAnsi="Times New Roman"/>
          <w:sz w:val="28"/>
          <w:szCs w:val="28"/>
        </w:rPr>
        <w:t xml:space="preserve"> государственных учреждений социального обслуживания Ставропол</w:t>
      </w:r>
      <w:r w:rsidRPr="001A2A3D">
        <w:rPr>
          <w:rFonts w:ascii="Times New Roman" w:hAnsi="Times New Roman"/>
          <w:sz w:val="28"/>
          <w:szCs w:val="28"/>
        </w:rPr>
        <w:t>ь</w:t>
      </w:r>
      <w:r w:rsidRPr="001A2A3D">
        <w:rPr>
          <w:rFonts w:ascii="Times New Roman" w:hAnsi="Times New Roman"/>
          <w:sz w:val="28"/>
          <w:szCs w:val="28"/>
        </w:rPr>
        <w:t>ского края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5EC6" w:rsidRPr="003F59C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F65A7">
        <w:rPr>
          <w:rFonts w:ascii="Times New Roman" w:hAnsi="Times New Roman"/>
          <w:sz w:val="28"/>
          <w:szCs w:val="28"/>
        </w:rPr>
        <w:t xml:space="preserve">В состав </w:t>
      </w:r>
      <w:r>
        <w:rPr>
          <w:rFonts w:ascii="Times New Roman" w:hAnsi="Times New Roman"/>
          <w:sz w:val="28"/>
          <w:szCs w:val="28"/>
        </w:rPr>
        <w:t>межведомственной</w:t>
      </w:r>
      <w:r w:rsidRPr="004F65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4F65A7">
        <w:rPr>
          <w:rFonts w:ascii="Times New Roman" w:hAnsi="Times New Roman"/>
          <w:sz w:val="28"/>
          <w:szCs w:val="28"/>
        </w:rPr>
        <w:t>омиссии по согласованию также могут вх</w:t>
      </w:r>
      <w:r w:rsidRPr="004F65A7">
        <w:rPr>
          <w:rFonts w:ascii="Times New Roman" w:hAnsi="Times New Roman"/>
          <w:sz w:val="28"/>
          <w:szCs w:val="28"/>
        </w:rPr>
        <w:t>о</w:t>
      </w:r>
      <w:r w:rsidRPr="004F65A7">
        <w:rPr>
          <w:rFonts w:ascii="Times New Roman" w:hAnsi="Times New Roman"/>
          <w:sz w:val="28"/>
          <w:szCs w:val="28"/>
        </w:rPr>
        <w:t xml:space="preserve">дить представители </w:t>
      </w:r>
      <w:r w:rsidRPr="003F59C3">
        <w:rPr>
          <w:rFonts w:ascii="Times New Roman" w:hAnsi="Times New Roman"/>
          <w:sz w:val="28"/>
          <w:szCs w:val="28"/>
        </w:rPr>
        <w:t>образовательных и медицинских организаций, коми</w:t>
      </w:r>
      <w:r w:rsidRPr="003F59C3">
        <w:rPr>
          <w:rFonts w:ascii="Times New Roman" w:hAnsi="Times New Roman"/>
          <w:sz w:val="28"/>
          <w:szCs w:val="28"/>
        </w:rPr>
        <w:t>с</w:t>
      </w:r>
      <w:r w:rsidRPr="003F59C3">
        <w:rPr>
          <w:rFonts w:ascii="Times New Roman" w:hAnsi="Times New Roman"/>
          <w:sz w:val="28"/>
          <w:szCs w:val="28"/>
        </w:rPr>
        <w:t xml:space="preserve">сии по делам несовершеннолетних и защите их прав, общественных и </w:t>
      </w:r>
      <w:proofErr w:type="gramStart"/>
      <w:r w:rsidRPr="003F59C3">
        <w:rPr>
          <w:rFonts w:ascii="Times New Roman" w:hAnsi="Times New Roman"/>
          <w:sz w:val="28"/>
          <w:szCs w:val="28"/>
        </w:rPr>
        <w:t>иных заинтер</w:t>
      </w:r>
      <w:r w:rsidRPr="003F59C3">
        <w:rPr>
          <w:rFonts w:ascii="Times New Roman" w:hAnsi="Times New Roman"/>
          <w:sz w:val="28"/>
          <w:szCs w:val="28"/>
        </w:rPr>
        <w:t>е</w:t>
      </w:r>
      <w:r w:rsidRPr="003F59C3">
        <w:rPr>
          <w:rFonts w:ascii="Times New Roman" w:hAnsi="Times New Roman"/>
          <w:sz w:val="28"/>
          <w:szCs w:val="28"/>
        </w:rPr>
        <w:t>сованных объединений</w:t>
      </w:r>
      <w:proofErr w:type="gramEnd"/>
      <w:r w:rsidRPr="003F59C3">
        <w:rPr>
          <w:rFonts w:ascii="Times New Roman" w:hAnsi="Times New Roman"/>
          <w:sz w:val="28"/>
          <w:szCs w:val="28"/>
        </w:rPr>
        <w:t xml:space="preserve"> и организаций. Гражданин вправе участвовать в заседании межведомственной комиссии. 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F59C3">
        <w:rPr>
          <w:rFonts w:ascii="Times New Roman" w:hAnsi="Times New Roman"/>
          <w:sz w:val="28"/>
          <w:szCs w:val="28"/>
        </w:rPr>
        <w:t xml:space="preserve">К участию в работе межведомственной комиссии привлекаются представители территориальных управлений (отделов) </w:t>
      </w:r>
      <w:r>
        <w:rPr>
          <w:rFonts w:ascii="Times New Roman" w:hAnsi="Times New Roman"/>
          <w:sz w:val="28"/>
          <w:szCs w:val="28"/>
        </w:rPr>
        <w:t>АИГО СК</w:t>
      </w:r>
      <w:r w:rsidRPr="003F59C3">
        <w:rPr>
          <w:rFonts w:ascii="Times New Roman" w:hAnsi="Times New Roman"/>
          <w:sz w:val="28"/>
          <w:szCs w:val="28"/>
        </w:rPr>
        <w:t xml:space="preserve"> при рассмотрении вопросов оказания государственной социальной помощи на основании социального контракта гражданам, проживающим на подведомственной террит</w:t>
      </w:r>
      <w:r w:rsidRPr="003F59C3">
        <w:rPr>
          <w:rFonts w:ascii="Times New Roman" w:hAnsi="Times New Roman"/>
          <w:sz w:val="28"/>
          <w:szCs w:val="28"/>
        </w:rPr>
        <w:t>о</w:t>
      </w:r>
      <w:r w:rsidRPr="003F59C3">
        <w:rPr>
          <w:rFonts w:ascii="Times New Roman" w:hAnsi="Times New Roman"/>
          <w:sz w:val="28"/>
          <w:szCs w:val="28"/>
        </w:rPr>
        <w:t>рии.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Межведомственная комиссия в своей деятельности </w:t>
      </w:r>
      <w:r w:rsidRPr="009F6209">
        <w:rPr>
          <w:rFonts w:ascii="Times New Roman" w:hAnsi="Times New Roman"/>
          <w:sz w:val="28"/>
          <w:szCs w:val="28"/>
        </w:rPr>
        <w:t xml:space="preserve">руководствуется </w:t>
      </w:r>
      <w:hyperlink r:id="rId6" w:history="1">
        <w:r w:rsidRPr="009F6209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9F6209">
        <w:rPr>
          <w:rFonts w:ascii="Times New Roman" w:hAnsi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законами и иными нормативными</w:t>
      </w:r>
      <w:r>
        <w:rPr>
          <w:rFonts w:ascii="Times New Roman" w:hAnsi="Times New Roman"/>
          <w:sz w:val="28"/>
          <w:szCs w:val="28"/>
        </w:rPr>
        <w:t xml:space="preserve"> правовыми актами Ставропольского края, а также настоящим Положением.</w:t>
      </w:r>
    </w:p>
    <w:p w:rsidR="00805EC6" w:rsidRPr="00C9518E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945D27">
        <w:rPr>
          <w:rFonts w:ascii="Times New Roman" w:hAnsi="Times New Roman"/>
          <w:sz w:val="28"/>
          <w:szCs w:val="28"/>
        </w:rPr>
        <w:t>. Цели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45D27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и права 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</w:t>
      </w:r>
    </w:p>
    <w:p w:rsidR="00805EC6" w:rsidRPr="00945D27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45D27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ыми</w:t>
      </w:r>
      <w:r w:rsidRPr="00945D2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ями</w:t>
      </w:r>
      <w:r w:rsidRPr="00945D27">
        <w:rPr>
          <w:rFonts w:ascii="Times New Roman" w:hAnsi="Times New Roman"/>
          <w:sz w:val="28"/>
          <w:szCs w:val="28"/>
        </w:rPr>
        <w:t xml:space="preserve"> деятельности </w:t>
      </w:r>
      <w:r>
        <w:rPr>
          <w:rFonts w:ascii="Times New Roman" w:hAnsi="Times New Roman"/>
          <w:sz w:val="28"/>
          <w:szCs w:val="28"/>
        </w:rPr>
        <w:t>межведомственной комиссии являю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ся:</w:t>
      </w:r>
    </w:p>
    <w:p w:rsidR="00805EC6" w:rsidRPr="00216B4B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>выработка согласованного решения, содержащего рекомендации, позволяющие граждан</w:t>
      </w:r>
      <w:r>
        <w:rPr>
          <w:rFonts w:ascii="Times New Roman" w:hAnsi="Times New Roman"/>
          <w:sz w:val="28"/>
          <w:szCs w:val="28"/>
        </w:rPr>
        <w:t xml:space="preserve">ину (его семье) </w:t>
      </w:r>
      <w:r w:rsidRPr="00945D27">
        <w:rPr>
          <w:rFonts w:ascii="Times New Roman" w:hAnsi="Times New Roman"/>
          <w:sz w:val="28"/>
          <w:szCs w:val="28"/>
        </w:rPr>
        <w:t>в соответствии с перечнем мероприятий пр</w:t>
      </w:r>
      <w:r w:rsidRPr="00945D27">
        <w:rPr>
          <w:rFonts w:ascii="Times New Roman" w:hAnsi="Times New Roman"/>
          <w:sz w:val="28"/>
          <w:szCs w:val="28"/>
        </w:rPr>
        <w:t>о</w:t>
      </w:r>
      <w:r w:rsidRPr="00945D27">
        <w:rPr>
          <w:rFonts w:ascii="Times New Roman" w:hAnsi="Times New Roman"/>
          <w:sz w:val="28"/>
          <w:szCs w:val="28"/>
        </w:rPr>
        <w:t xml:space="preserve">граммы социальной адаптации преодолеть трудную жизненную ситуацию и улучшить </w:t>
      </w:r>
      <w:r w:rsidRPr="00216B4B">
        <w:rPr>
          <w:rFonts w:ascii="Times New Roman" w:hAnsi="Times New Roman"/>
          <w:sz w:val="28"/>
          <w:szCs w:val="28"/>
        </w:rPr>
        <w:t>материальное положение для получения им (его семьей) в дальне</w:t>
      </w:r>
      <w:r w:rsidRPr="00216B4B">
        <w:rPr>
          <w:rFonts w:ascii="Times New Roman" w:hAnsi="Times New Roman"/>
          <w:sz w:val="28"/>
          <w:szCs w:val="28"/>
        </w:rPr>
        <w:t>й</w:t>
      </w:r>
      <w:r w:rsidRPr="00216B4B">
        <w:rPr>
          <w:rFonts w:ascii="Times New Roman" w:hAnsi="Times New Roman"/>
          <w:sz w:val="28"/>
          <w:szCs w:val="28"/>
        </w:rPr>
        <w:t>шем постоянных самостоятельных источников дохода в денежной и натуральной форме;</w:t>
      </w:r>
    </w:p>
    <w:p w:rsidR="00805EC6" w:rsidRPr="00216B4B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216B4B">
        <w:rPr>
          <w:rFonts w:ascii="Times New Roman" w:hAnsi="Times New Roman"/>
          <w:sz w:val="28"/>
          <w:szCs w:val="28"/>
        </w:rPr>
        <w:t>рассмотрение и утверждение (</w:t>
      </w:r>
      <w:proofErr w:type="spellStart"/>
      <w:r w:rsidRPr="00216B4B">
        <w:rPr>
          <w:rFonts w:ascii="Times New Roman" w:hAnsi="Times New Roman"/>
          <w:sz w:val="28"/>
          <w:szCs w:val="28"/>
        </w:rPr>
        <w:t>неутверждение</w:t>
      </w:r>
      <w:proofErr w:type="spellEnd"/>
      <w:r w:rsidRPr="00216B4B">
        <w:rPr>
          <w:rFonts w:ascii="Times New Roman" w:hAnsi="Times New Roman"/>
          <w:sz w:val="28"/>
          <w:szCs w:val="28"/>
        </w:rPr>
        <w:t>) программы социальной адаптации, внесение изменений в нее;</w:t>
      </w:r>
    </w:p>
    <w:p w:rsidR="00805EC6" w:rsidRPr="00945D2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216B4B">
        <w:rPr>
          <w:rFonts w:ascii="Times New Roman" w:hAnsi="Times New Roman"/>
          <w:sz w:val="28"/>
          <w:szCs w:val="28"/>
        </w:rPr>
        <w:t>разработка рекомендаций о возможности (невозможности) оказания государственной социальной</w:t>
      </w:r>
      <w:r w:rsidRPr="00F0490D">
        <w:rPr>
          <w:rFonts w:ascii="Times New Roman" w:hAnsi="Times New Roman"/>
          <w:sz w:val="28"/>
          <w:szCs w:val="28"/>
        </w:rPr>
        <w:t xml:space="preserve"> помощи на основании социального контракта, о заключении (</w:t>
      </w:r>
      <w:proofErr w:type="spellStart"/>
      <w:r w:rsidRPr="00F0490D">
        <w:rPr>
          <w:rFonts w:ascii="Times New Roman" w:hAnsi="Times New Roman"/>
          <w:sz w:val="28"/>
          <w:szCs w:val="28"/>
        </w:rPr>
        <w:t>незаключении</w:t>
      </w:r>
      <w:proofErr w:type="spellEnd"/>
      <w:r w:rsidRPr="00F0490D">
        <w:rPr>
          <w:rFonts w:ascii="Times New Roman" w:hAnsi="Times New Roman"/>
          <w:sz w:val="28"/>
          <w:szCs w:val="28"/>
        </w:rPr>
        <w:t>) социального контракта</w:t>
      </w:r>
      <w:r>
        <w:rPr>
          <w:rFonts w:ascii="Times New Roman" w:hAnsi="Times New Roman"/>
          <w:sz w:val="28"/>
          <w:szCs w:val="28"/>
        </w:rPr>
        <w:t>,</w:t>
      </w:r>
      <w:r w:rsidRPr="00F0490D">
        <w:rPr>
          <w:rFonts w:ascii="Times New Roman" w:hAnsi="Times New Roman"/>
          <w:sz w:val="28"/>
          <w:szCs w:val="28"/>
        </w:rPr>
        <w:t xml:space="preserve"> о продлении периода действия социального контракта.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45D27">
        <w:rPr>
          <w:rFonts w:ascii="Times New Roman" w:hAnsi="Times New Roman"/>
          <w:sz w:val="28"/>
          <w:szCs w:val="28"/>
        </w:rPr>
        <w:t xml:space="preserve">. Основными задачами </w:t>
      </w:r>
      <w:r>
        <w:rPr>
          <w:rFonts w:ascii="Times New Roman" w:hAnsi="Times New Roman"/>
          <w:sz w:val="28"/>
          <w:szCs w:val="28"/>
        </w:rPr>
        <w:t>межведомственной комиссии являются: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проведение комплексного анализа </w:t>
      </w:r>
      <w:r w:rsidRPr="00F0490D">
        <w:rPr>
          <w:rFonts w:ascii="Times New Roman" w:hAnsi="Times New Roman"/>
          <w:sz w:val="28"/>
          <w:szCs w:val="28"/>
        </w:rPr>
        <w:t xml:space="preserve">программы социальной адаптации с прилагаемыми к ней заявлением </w:t>
      </w:r>
      <w:r>
        <w:rPr>
          <w:rFonts w:ascii="Times New Roman" w:hAnsi="Times New Roman"/>
          <w:sz w:val="28"/>
          <w:szCs w:val="28"/>
        </w:rPr>
        <w:t xml:space="preserve">об оказании государственной социальной помощи на основании социального контракта </w:t>
      </w:r>
      <w:r w:rsidRPr="00F0490D">
        <w:rPr>
          <w:rFonts w:ascii="Times New Roman" w:hAnsi="Times New Roman"/>
          <w:sz w:val="28"/>
          <w:szCs w:val="28"/>
        </w:rPr>
        <w:t xml:space="preserve">и представленными </w:t>
      </w:r>
      <w:r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ном</w:t>
      </w:r>
      <w:r w:rsidRPr="00F0490D">
        <w:rPr>
          <w:rFonts w:ascii="Times New Roman" w:hAnsi="Times New Roman"/>
          <w:sz w:val="28"/>
          <w:szCs w:val="28"/>
        </w:rPr>
        <w:t xml:space="preserve"> </w:t>
      </w:r>
      <w:r w:rsidRPr="00023B24">
        <w:rPr>
          <w:rFonts w:ascii="Times New Roman" w:hAnsi="Times New Roman"/>
          <w:sz w:val="28"/>
          <w:szCs w:val="28"/>
        </w:rPr>
        <w:t>документами и сведений полученных в рамках межведомственного информационного взаимодействия, предусмотренные порядком оказания государственной социальной помощи населению Ставропольского края на основании социального контракта, утвержденного постановлением Правительства Ставропольского края от 29 января 2014 г. № 19-п</w:t>
      </w:r>
      <w:r>
        <w:rPr>
          <w:rFonts w:ascii="Times New Roman" w:hAnsi="Times New Roman"/>
          <w:sz w:val="28"/>
          <w:szCs w:val="28"/>
        </w:rPr>
        <w:t xml:space="preserve"> (далее соответственно – заявление,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кументы (сведения)</w:t>
      </w:r>
      <w:r w:rsidRPr="00023B24">
        <w:rPr>
          <w:rFonts w:ascii="Times New Roman" w:hAnsi="Times New Roman"/>
          <w:sz w:val="28"/>
          <w:szCs w:val="28"/>
        </w:rPr>
        <w:t xml:space="preserve"> и актом материально-бытового обследования условий проживания гражданина (его с</w:t>
      </w:r>
      <w:r w:rsidRPr="00023B24">
        <w:rPr>
          <w:rFonts w:ascii="Times New Roman" w:hAnsi="Times New Roman"/>
          <w:sz w:val="28"/>
          <w:szCs w:val="28"/>
        </w:rPr>
        <w:t>е</w:t>
      </w:r>
      <w:r w:rsidRPr="00023B24">
        <w:rPr>
          <w:rFonts w:ascii="Times New Roman" w:hAnsi="Times New Roman"/>
          <w:sz w:val="28"/>
          <w:szCs w:val="28"/>
        </w:rPr>
        <w:t>мьи);</w:t>
      </w:r>
    </w:p>
    <w:p w:rsidR="00805EC6" w:rsidRPr="001B1D7F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B1D7F">
        <w:rPr>
          <w:rFonts w:ascii="Times New Roman" w:hAnsi="Times New Roman"/>
          <w:sz w:val="28"/>
          <w:szCs w:val="28"/>
        </w:rPr>
        <w:t xml:space="preserve">разработка механизма оказания государственной социальной помощи </w:t>
      </w:r>
      <w:r>
        <w:rPr>
          <w:rFonts w:ascii="Times New Roman" w:hAnsi="Times New Roman"/>
          <w:sz w:val="28"/>
          <w:szCs w:val="28"/>
        </w:rPr>
        <w:t xml:space="preserve">на основании социального контракта </w:t>
      </w:r>
      <w:r w:rsidRPr="001B1D7F"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ascii="Times New Roman" w:hAnsi="Times New Roman"/>
          <w:sz w:val="28"/>
          <w:szCs w:val="28"/>
        </w:rPr>
        <w:t xml:space="preserve">обеспечения </w:t>
      </w:r>
      <w:r w:rsidRPr="001B1D7F">
        <w:rPr>
          <w:rFonts w:ascii="Times New Roman" w:hAnsi="Times New Roman"/>
          <w:sz w:val="28"/>
          <w:szCs w:val="28"/>
        </w:rPr>
        <w:t>выхода граждан</w:t>
      </w:r>
      <w:r>
        <w:rPr>
          <w:rFonts w:ascii="Times New Roman" w:hAnsi="Times New Roman"/>
          <w:sz w:val="28"/>
          <w:szCs w:val="28"/>
        </w:rPr>
        <w:t>ина (его семьи)</w:t>
      </w:r>
      <w:r w:rsidRPr="001B1D7F">
        <w:rPr>
          <w:rFonts w:ascii="Times New Roman" w:hAnsi="Times New Roman"/>
          <w:sz w:val="28"/>
          <w:szCs w:val="28"/>
        </w:rPr>
        <w:t xml:space="preserve"> на более высокий уровень жизни за счет активных действий гра</w:t>
      </w:r>
      <w:r w:rsidRPr="001B1D7F">
        <w:rPr>
          <w:rFonts w:ascii="Times New Roman" w:hAnsi="Times New Roman"/>
          <w:sz w:val="28"/>
          <w:szCs w:val="28"/>
        </w:rPr>
        <w:t>ж</w:t>
      </w:r>
      <w:r w:rsidRPr="001B1D7F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ина (его семьи)</w:t>
      </w:r>
      <w:r w:rsidRPr="001B1D7F">
        <w:rPr>
          <w:rFonts w:ascii="Times New Roman" w:hAnsi="Times New Roman"/>
          <w:sz w:val="28"/>
          <w:szCs w:val="28"/>
        </w:rPr>
        <w:t>, позволяющих преодолеть трудную жизненную ситу</w:t>
      </w:r>
      <w:r w:rsidRPr="001B1D7F">
        <w:rPr>
          <w:rFonts w:ascii="Times New Roman" w:hAnsi="Times New Roman"/>
          <w:sz w:val="28"/>
          <w:szCs w:val="28"/>
        </w:rPr>
        <w:t>а</w:t>
      </w:r>
      <w:r w:rsidRPr="001B1D7F">
        <w:rPr>
          <w:rFonts w:ascii="Times New Roman" w:hAnsi="Times New Roman"/>
          <w:sz w:val="28"/>
          <w:szCs w:val="28"/>
        </w:rPr>
        <w:t xml:space="preserve">цию и улучшить </w:t>
      </w:r>
      <w:r>
        <w:rPr>
          <w:rFonts w:ascii="Times New Roman" w:hAnsi="Times New Roman"/>
          <w:sz w:val="28"/>
          <w:szCs w:val="28"/>
        </w:rPr>
        <w:t xml:space="preserve">его (его семьи) </w:t>
      </w:r>
      <w:r w:rsidRPr="001B1D7F">
        <w:rPr>
          <w:rFonts w:ascii="Times New Roman" w:hAnsi="Times New Roman"/>
          <w:sz w:val="28"/>
          <w:szCs w:val="28"/>
        </w:rPr>
        <w:t>материальное положение;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1B1D7F">
        <w:rPr>
          <w:rFonts w:ascii="Times New Roman" w:hAnsi="Times New Roman"/>
          <w:sz w:val="28"/>
          <w:szCs w:val="28"/>
        </w:rPr>
        <w:t xml:space="preserve">разработка предложений в целях содействия в реализации </w:t>
      </w:r>
      <w:r>
        <w:rPr>
          <w:rFonts w:ascii="Times New Roman" w:hAnsi="Times New Roman"/>
          <w:sz w:val="28"/>
          <w:szCs w:val="28"/>
        </w:rPr>
        <w:t xml:space="preserve">гражданами </w:t>
      </w:r>
      <w:r w:rsidRPr="001B1D7F">
        <w:rPr>
          <w:rFonts w:ascii="Times New Roman" w:hAnsi="Times New Roman"/>
          <w:sz w:val="28"/>
          <w:szCs w:val="28"/>
        </w:rPr>
        <w:t xml:space="preserve">мероприятий, предусмотренных </w:t>
      </w:r>
      <w:r>
        <w:rPr>
          <w:rFonts w:ascii="Times New Roman" w:hAnsi="Times New Roman"/>
          <w:sz w:val="28"/>
          <w:szCs w:val="28"/>
        </w:rPr>
        <w:t>программой социальной адаптации;</w:t>
      </w:r>
    </w:p>
    <w:p w:rsidR="00805EC6" w:rsidRPr="00F0490D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F0490D">
        <w:rPr>
          <w:rFonts w:ascii="Times New Roman" w:hAnsi="Times New Roman"/>
          <w:sz w:val="28"/>
          <w:szCs w:val="28"/>
        </w:rPr>
        <w:t xml:space="preserve">разработка предложений по изменению программы социальной </w:t>
      </w:r>
      <w:r>
        <w:rPr>
          <w:rFonts w:ascii="Times New Roman" w:hAnsi="Times New Roman"/>
          <w:sz w:val="28"/>
          <w:szCs w:val="28"/>
        </w:rPr>
        <w:t>адапт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</w:t>
      </w:r>
      <w:r w:rsidRPr="00F0490D">
        <w:rPr>
          <w:rFonts w:ascii="Times New Roman" w:hAnsi="Times New Roman"/>
          <w:sz w:val="28"/>
          <w:szCs w:val="28"/>
        </w:rPr>
        <w:t xml:space="preserve">в случае ее </w:t>
      </w:r>
      <w:proofErr w:type="spellStart"/>
      <w:r w:rsidRPr="00F0490D">
        <w:rPr>
          <w:rFonts w:ascii="Times New Roman" w:hAnsi="Times New Roman"/>
          <w:sz w:val="28"/>
          <w:szCs w:val="28"/>
        </w:rPr>
        <w:t>неутверждения</w:t>
      </w:r>
      <w:proofErr w:type="spellEnd"/>
      <w:r w:rsidRPr="00F0490D">
        <w:rPr>
          <w:rFonts w:ascii="Times New Roman" w:hAnsi="Times New Roman"/>
          <w:sz w:val="28"/>
          <w:szCs w:val="28"/>
        </w:rPr>
        <w:t>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52EC5">
        <w:rPr>
          <w:rFonts w:ascii="Times New Roman" w:hAnsi="Times New Roman"/>
          <w:sz w:val="28"/>
          <w:szCs w:val="28"/>
        </w:rPr>
        <w:t xml:space="preserve">создание условий для выхода гражданина </w:t>
      </w:r>
      <w:r>
        <w:rPr>
          <w:rFonts w:ascii="Times New Roman" w:hAnsi="Times New Roman"/>
          <w:sz w:val="28"/>
          <w:szCs w:val="28"/>
        </w:rPr>
        <w:t>(</w:t>
      </w:r>
      <w:r w:rsidRPr="00C52EC5">
        <w:rPr>
          <w:rFonts w:ascii="Times New Roman" w:hAnsi="Times New Roman"/>
          <w:sz w:val="28"/>
          <w:szCs w:val="28"/>
        </w:rPr>
        <w:t>его семьи</w:t>
      </w:r>
      <w:r>
        <w:rPr>
          <w:rFonts w:ascii="Times New Roman" w:hAnsi="Times New Roman"/>
          <w:sz w:val="28"/>
          <w:szCs w:val="28"/>
        </w:rPr>
        <w:t>)</w:t>
      </w:r>
      <w:r w:rsidRPr="00C52EC5">
        <w:rPr>
          <w:rFonts w:ascii="Times New Roman" w:hAnsi="Times New Roman"/>
          <w:sz w:val="28"/>
          <w:szCs w:val="28"/>
        </w:rPr>
        <w:t xml:space="preserve"> из трудной жизне</w:t>
      </w:r>
      <w:r w:rsidRPr="00C52EC5">
        <w:rPr>
          <w:rFonts w:ascii="Times New Roman" w:hAnsi="Times New Roman"/>
          <w:sz w:val="28"/>
          <w:szCs w:val="28"/>
        </w:rPr>
        <w:t>н</w:t>
      </w:r>
      <w:r w:rsidRPr="00C52EC5">
        <w:rPr>
          <w:rFonts w:ascii="Times New Roman" w:hAnsi="Times New Roman"/>
          <w:sz w:val="28"/>
          <w:szCs w:val="28"/>
        </w:rPr>
        <w:t>ной ситуации на основании принимаемых гр</w:t>
      </w:r>
      <w:r>
        <w:rPr>
          <w:rFonts w:ascii="Times New Roman" w:hAnsi="Times New Roman"/>
          <w:sz w:val="28"/>
          <w:szCs w:val="28"/>
        </w:rPr>
        <w:t>ажданином взаимных обяз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</w:t>
      </w:r>
      <w:r w:rsidRPr="00F04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рекомендаций</w:t>
      </w:r>
      <w:r w:rsidRPr="00F0490D">
        <w:rPr>
          <w:rFonts w:ascii="Times New Roman" w:hAnsi="Times New Roman"/>
          <w:sz w:val="28"/>
          <w:szCs w:val="28"/>
        </w:rPr>
        <w:t xml:space="preserve"> о продлении </w:t>
      </w:r>
      <w:r>
        <w:rPr>
          <w:rFonts w:ascii="Times New Roman" w:hAnsi="Times New Roman"/>
          <w:sz w:val="28"/>
          <w:szCs w:val="28"/>
        </w:rPr>
        <w:t>периода действия социального контракта.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Межведомственная комиссия для решения возложенных на нее задач имеет право</w:t>
      </w:r>
      <w:r w:rsidRPr="00490101">
        <w:rPr>
          <w:rFonts w:ascii="Times New Roman" w:hAnsi="Times New Roman"/>
          <w:sz w:val="28"/>
          <w:szCs w:val="28"/>
        </w:rPr>
        <w:t>:</w:t>
      </w:r>
    </w:p>
    <w:p w:rsidR="00805EC6" w:rsidRPr="00490101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90101">
        <w:rPr>
          <w:rFonts w:ascii="Times New Roman" w:hAnsi="Times New Roman"/>
          <w:sz w:val="28"/>
          <w:szCs w:val="28"/>
        </w:rPr>
        <w:t xml:space="preserve">рассматривать на заседаниях </w:t>
      </w:r>
      <w:r>
        <w:rPr>
          <w:rFonts w:ascii="Times New Roman" w:hAnsi="Times New Roman"/>
          <w:sz w:val="28"/>
          <w:szCs w:val="28"/>
        </w:rPr>
        <w:t xml:space="preserve">межведомственной комиссии </w:t>
      </w:r>
      <w:r w:rsidRPr="00490101">
        <w:rPr>
          <w:rFonts w:ascii="Times New Roman" w:hAnsi="Times New Roman"/>
          <w:sz w:val="28"/>
          <w:szCs w:val="28"/>
        </w:rPr>
        <w:t xml:space="preserve">вопросы, относящиеся к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490101">
        <w:rPr>
          <w:rFonts w:ascii="Times New Roman" w:hAnsi="Times New Roman"/>
          <w:sz w:val="28"/>
          <w:szCs w:val="28"/>
        </w:rPr>
        <w:t>компетенции, и принимать по ним решения;</w:t>
      </w:r>
    </w:p>
    <w:p w:rsidR="00805EC6" w:rsidRPr="00490101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90101">
        <w:rPr>
          <w:rFonts w:ascii="Times New Roman" w:hAnsi="Times New Roman"/>
          <w:sz w:val="28"/>
          <w:szCs w:val="28"/>
        </w:rPr>
        <w:t xml:space="preserve">запрашивать </w:t>
      </w:r>
      <w:r w:rsidRPr="00C52EC5">
        <w:rPr>
          <w:rFonts w:ascii="Times New Roman" w:hAnsi="Times New Roman"/>
          <w:sz w:val="28"/>
          <w:szCs w:val="28"/>
        </w:rPr>
        <w:t>и получать в установленном порядке</w:t>
      </w:r>
      <w:r w:rsidRPr="00490101">
        <w:rPr>
          <w:rFonts w:ascii="Times New Roman" w:hAnsi="Times New Roman"/>
          <w:sz w:val="28"/>
          <w:szCs w:val="28"/>
        </w:rPr>
        <w:t xml:space="preserve"> от органов исполнительной власти </w:t>
      </w:r>
      <w:r>
        <w:rPr>
          <w:rFonts w:ascii="Times New Roman" w:hAnsi="Times New Roman"/>
          <w:sz w:val="28"/>
          <w:szCs w:val="28"/>
        </w:rPr>
        <w:t>Ставропольского края</w:t>
      </w:r>
      <w:r w:rsidRPr="00490101">
        <w:rPr>
          <w:rFonts w:ascii="Times New Roman" w:hAnsi="Times New Roman"/>
          <w:sz w:val="28"/>
          <w:szCs w:val="28"/>
        </w:rPr>
        <w:t>, территориальных органов федеральных о</w:t>
      </w:r>
      <w:r w:rsidRPr="00490101">
        <w:rPr>
          <w:rFonts w:ascii="Times New Roman" w:hAnsi="Times New Roman"/>
          <w:sz w:val="28"/>
          <w:szCs w:val="28"/>
        </w:rPr>
        <w:t>р</w:t>
      </w:r>
      <w:r w:rsidRPr="00490101">
        <w:rPr>
          <w:rFonts w:ascii="Times New Roman" w:hAnsi="Times New Roman"/>
          <w:sz w:val="28"/>
          <w:szCs w:val="28"/>
        </w:rPr>
        <w:t xml:space="preserve">ганов исполнительной власти в </w:t>
      </w:r>
      <w:r>
        <w:rPr>
          <w:rFonts w:ascii="Times New Roman" w:hAnsi="Times New Roman"/>
          <w:sz w:val="28"/>
          <w:szCs w:val="28"/>
        </w:rPr>
        <w:t>Ставропольском крае</w:t>
      </w:r>
      <w:r w:rsidRPr="00490101">
        <w:rPr>
          <w:rFonts w:ascii="Times New Roman" w:hAnsi="Times New Roman"/>
          <w:sz w:val="28"/>
          <w:szCs w:val="28"/>
        </w:rPr>
        <w:t>, органов местного сам</w:t>
      </w:r>
      <w:r w:rsidRPr="00490101">
        <w:rPr>
          <w:rFonts w:ascii="Times New Roman" w:hAnsi="Times New Roman"/>
          <w:sz w:val="28"/>
          <w:szCs w:val="28"/>
        </w:rPr>
        <w:t>о</w:t>
      </w:r>
      <w:r w:rsidRPr="00490101">
        <w:rPr>
          <w:rFonts w:ascii="Times New Roman" w:hAnsi="Times New Roman"/>
          <w:sz w:val="28"/>
          <w:szCs w:val="28"/>
        </w:rPr>
        <w:t xml:space="preserve">управления </w:t>
      </w:r>
      <w:r w:rsidRPr="00C52EC5">
        <w:rPr>
          <w:rFonts w:ascii="Times New Roman" w:hAnsi="Times New Roman"/>
          <w:sz w:val="28"/>
          <w:szCs w:val="28"/>
        </w:rPr>
        <w:t xml:space="preserve">необходимые материалы и информацию </w:t>
      </w:r>
      <w:r w:rsidRPr="00490101">
        <w:rPr>
          <w:rFonts w:ascii="Times New Roman" w:hAnsi="Times New Roman"/>
          <w:sz w:val="28"/>
          <w:szCs w:val="28"/>
        </w:rPr>
        <w:t>по вопросам, входящим в ее компетенцию;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90101">
        <w:rPr>
          <w:rFonts w:ascii="Times New Roman" w:hAnsi="Times New Roman"/>
          <w:sz w:val="28"/>
          <w:szCs w:val="28"/>
        </w:rPr>
        <w:t xml:space="preserve">приглашать представителей органов исполнительной власти </w:t>
      </w:r>
      <w:r>
        <w:rPr>
          <w:rFonts w:ascii="Times New Roman" w:hAnsi="Times New Roman"/>
          <w:sz w:val="28"/>
          <w:szCs w:val="28"/>
        </w:rPr>
        <w:t>Ставропольского края</w:t>
      </w:r>
      <w:r w:rsidRPr="00490101">
        <w:rPr>
          <w:rFonts w:ascii="Times New Roman" w:hAnsi="Times New Roman"/>
          <w:sz w:val="28"/>
          <w:szCs w:val="28"/>
        </w:rPr>
        <w:t xml:space="preserve">, территориальных органов федеральных органов исполнительной власти, органов местного самоуправления для участия в работе </w:t>
      </w:r>
      <w:r>
        <w:rPr>
          <w:rFonts w:ascii="Times New Roman" w:hAnsi="Times New Roman"/>
          <w:sz w:val="28"/>
          <w:szCs w:val="28"/>
        </w:rPr>
        <w:t>межведомс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венной комиссии;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приглашать на заседания межведомственной комиссии гражданина и заслушивать его пояснения;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52EC5">
        <w:rPr>
          <w:rFonts w:ascii="Times New Roman" w:hAnsi="Times New Roman"/>
          <w:sz w:val="28"/>
          <w:szCs w:val="28"/>
        </w:rPr>
        <w:t>обсуждать и предлагать граждан</w:t>
      </w:r>
      <w:r>
        <w:rPr>
          <w:rFonts w:ascii="Times New Roman" w:hAnsi="Times New Roman"/>
          <w:sz w:val="28"/>
          <w:szCs w:val="28"/>
        </w:rPr>
        <w:t>ину</w:t>
      </w:r>
      <w:r w:rsidRPr="00C52EC5">
        <w:rPr>
          <w:rFonts w:ascii="Times New Roman" w:hAnsi="Times New Roman"/>
          <w:sz w:val="28"/>
          <w:szCs w:val="28"/>
        </w:rPr>
        <w:t xml:space="preserve"> меры в рамках действующего законодательства, направленные на выход гражданина </w:t>
      </w:r>
      <w:r>
        <w:rPr>
          <w:rFonts w:ascii="Times New Roman" w:hAnsi="Times New Roman"/>
          <w:sz w:val="28"/>
          <w:szCs w:val="28"/>
        </w:rPr>
        <w:t xml:space="preserve">(его </w:t>
      </w:r>
      <w:r w:rsidRPr="00C52EC5">
        <w:rPr>
          <w:rFonts w:ascii="Times New Roman" w:hAnsi="Times New Roman"/>
          <w:sz w:val="28"/>
          <w:szCs w:val="28"/>
        </w:rPr>
        <w:t>семьи</w:t>
      </w:r>
      <w:r>
        <w:rPr>
          <w:rFonts w:ascii="Times New Roman" w:hAnsi="Times New Roman"/>
          <w:sz w:val="28"/>
          <w:szCs w:val="28"/>
        </w:rPr>
        <w:t>)</w:t>
      </w:r>
      <w:r w:rsidRPr="00C52EC5">
        <w:rPr>
          <w:rFonts w:ascii="Times New Roman" w:hAnsi="Times New Roman"/>
          <w:sz w:val="28"/>
          <w:szCs w:val="28"/>
        </w:rPr>
        <w:t xml:space="preserve"> из трудной жизненной ситуации, выполнение которых закрепляется в социальном</w:t>
      </w:r>
      <w:r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тракте.</w:t>
      </w:r>
    </w:p>
    <w:p w:rsidR="00805EC6" w:rsidRDefault="00805EC6" w:rsidP="00805EC6">
      <w:pPr>
        <w:autoSpaceDE w:val="0"/>
        <w:autoSpaceDN w:val="0"/>
        <w:adjustRightInd w:val="0"/>
        <w:spacing w:line="240" w:lineRule="exact"/>
        <w:ind w:firstLine="540"/>
        <w:rPr>
          <w:rFonts w:ascii="Times New Roman" w:hAnsi="Times New Roman"/>
          <w:sz w:val="28"/>
          <w:szCs w:val="28"/>
        </w:rPr>
      </w:pPr>
    </w:p>
    <w:p w:rsidR="00805EC6" w:rsidRPr="00945D27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945D27">
        <w:rPr>
          <w:rFonts w:ascii="Times New Roman" w:hAnsi="Times New Roman"/>
          <w:sz w:val="28"/>
          <w:szCs w:val="28"/>
        </w:rPr>
        <w:t xml:space="preserve">. Состав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</w:t>
      </w:r>
    </w:p>
    <w:p w:rsidR="00805EC6" w:rsidRPr="00945D27" w:rsidRDefault="00805EC6" w:rsidP="00805EC6">
      <w:pPr>
        <w:autoSpaceDE w:val="0"/>
        <w:autoSpaceDN w:val="0"/>
        <w:adjustRightInd w:val="0"/>
        <w:spacing w:line="240" w:lineRule="exact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Межведомственная комиссия состоит из председателя</w:t>
      </w:r>
      <w:r w:rsidRPr="00B161EF">
        <w:rPr>
          <w:rFonts w:ascii="Times New Roman" w:hAnsi="Times New Roman"/>
          <w:sz w:val="28"/>
          <w:szCs w:val="28"/>
        </w:rPr>
        <w:t xml:space="preserve"> </w:t>
      </w:r>
      <w:r w:rsidRPr="00490101">
        <w:rPr>
          <w:rFonts w:ascii="Times New Roman" w:hAnsi="Times New Roman"/>
          <w:sz w:val="28"/>
          <w:szCs w:val="28"/>
        </w:rPr>
        <w:t>межведомстве</w:t>
      </w:r>
      <w:r w:rsidRPr="00490101">
        <w:rPr>
          <w:rFonts w:ascii="Times New Roman" w:hAnsi="Times New Roman"/>
          <w:sz w:val="28"/>
          <w:szCs w:val="28"/>
        </w:rPr>
        <w:t>н</w:t>
      </w:r>
      <w:r w:rsidRPr="00490101">
        <w:rPr>
          <w:rFonts w:ascii="Times New Roman" w:hAnsi="Times New Roman"/>
          <w:sz w:val="28"/>
          <w:szCs w:val="28"/>
        </w:rPr>
        <w:t xml:space="preserve">ной </w:t>
      </w:r>
      <w:r>
        <w:rPr>
          <w:rFonts w:ascii="Times New Roman" w:hAnsi="Times New Roman"/>
          <w:sz w:val="28"/>
          <w:szCs w:val="28"/>
        </w:rPr>
        <w:t>комиссии, заместителя</w:t>
      </w:r>
      <w:r w:rsidRPr="00B16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председателя</w:t>
      </w:r>
      <w:r w:rsidRPr="00B161EF">
        <w:rPr>
          <w:rFonts w:ascii="Times New Roman" w:hAnsi="Times New Roman"/>
          <w:sz w:val="28"/>
          <w:szCs w:val="28"/>
        </w:rPr>
        <w:t xml:space="preserve"> </w:t>
      </w:r>
      <w:r w:rsidRPr="00490101">
        <w:rPr>
          <w:rFonts w:ascii="Times New Roman" w:hAnsi="Times New Roman"/>
          <w:sz w:val="28"/>
          <w:szCs w:val="28"/>
        </w:rPr>
        <w:t xml:space="preserve">межведомственной </w:t>
      </w:r>
      <w:r>
        <w:rPr>
          <w:rFonts w:ascii="Times New Roman" w:hAnsi="Times New Roman"/>
          <w:sz w:val="28"/>
          <w:szCs w:val="28"/>
        </w:rPr>
        <w:t>комиссии, секр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таря и членов межведомственной комиссии </w:t>
      </w:r>
      <w:r w:rsidRPr="00945D27">
        <w:rPr>
          <w:rFonts w:ascii="Times New Roman" w:hAnsi="Times New Roman"/>
          <w:sz w:val="28"/>
          <w:szCs w:val="28"/>
        </w:rPr>
        <w:t>(всего не менее 5 человек)</w:t>
      </w:r>
      <w:r>
        <w:rPr>
          <w:rFonts w:ascii="Times New Roman" w:hAnsi="Times New Roman"/>
          <w:sz w:val="28"/>
          <w:szCs w:val="28"/>
        </w:rPr>
        <w:t>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Состав </w:t>
      </w:r>
      <w:r w:rsidRPr="00490101">
        <w:rPr>
          <w:rFonts w:ascii="Times New Roman" w:hAnsi="Times New Roman"/>
          <w:sz w:val="28"/>
          <w:szCs w:val="28"/>
        </w:rPr>
        <w:t xml:space="preserve">межведомственной </w:t>
      </w:r>
      <w:r>
        <w:rPr>
          <w:rFonts w:ascii="Times New Roman" w:hAnsi="Times New Roman"/>
          <w:sz w:val="28"/>
          <w:szCs w:val="28"/>
        </w:rPr>
        <w:t>комиссии утверждается постановлением, принятым АИГО СК.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9. Председатель межведомственной комиссии: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осуществляет общее руководство межведомственной комиссией и председательствует на ее заседаниях;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обеспечивает планирование деятельности межведомственной комиссии;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распределяет обязанности между членами межведомственной комиссии;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определяет дату, время, место проведения заседаний межведомственной комиссии и повестку дня ее заседаний;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вносит предложения в повестку заседания межведомственной комиссии;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отвечает за выполнение возложенных на межведомственную комиссию задач;</w:t>
      </w:r>
    </w:p>
    <w:p w:rsidR="00805EC6" w:rsidRPr="00945D2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знакомится с материалами по вопросам, рассматриваемым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омиссией;</w:t>
      </w:r>
    </w:p>
    <w:p w:rsidR="00805EC6" w:rsidRPr="00945D2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имеет право решающего голоса на заседаниях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</w:t>
      </w:r>
      <w:r w:rsidRPr="00945D27">
        <w:rPr>
          <w:rFonts w:ascii="Times New Roman" w:hAnsi="Times New Roman"/>
          <w:sz w:val="28"/>
          <w:szCs w:val="28"/>
        </w:rPr>
        <w:t>с</w:t>
      </w:r>
      <w:r w:rsidRPr="00945D27">
        <w:rPr>
          <w:rFonts w:ascii="Times New Roman" w:hAnsi="Times New Roman"/>
          <w:sz w:val="28"/>
          <w:szCs w:val="28"/>
        </w:rPr>
        <w:t>сии;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подписывает </w:t>
      </w:r>
      <w:r>
        <w:rPr>
          <w:rFonts w:ascii="Times New Roman" w:hAnsi="Times New Roman"/>
          <w:sz w:val="28"/>
          <w:szCs w:val="28"/>
        </w:rPr>
        <w:t>от имени 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 </w:t>
      </w:r>
      <w:r>
        <w:rPr>
          <w:rFonts w:ascii="Times New Roman" w:hAnsi="Times New Roman"/>
          <w:sz w:val="28"/>
          <w:szCs w:val="28"/>
        </w:rPr>
        <w:t>все</w:t>
      </w:r>
      <w:r w:rsidRPr="00945D27">
        <w:rPr>
          <w:rFonts w:ascii="Times New Roman" w:hAnsi="Times New Roman"/>
          <w:sz w:val="28"/>
          <w:szCs w:val="28"/>
        </w:rPr>
        <w:t xml:space="preserve"> документы,</w:t>
      </w:r>
      <w:r>
        <w:rPr>
          <w:rFonts w:ascii="Times New Roman" w:hAnsi="Times New Roman"/>
          <w:sz w:val="28"/>
          <w:szCs w:val="28"/>
        </w:rPr>
        <w:t xml:space="preserve"> связанные с ее деятельностью;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принимает решение о проведении заседания межведомственной коми</w:t>
      </w:r>
      <w:r w:rsidRPr="00C61220">
        <w:rPr>
          <w:rFonts w:ascii="Times New Roman" w:hAnsi="Times New Roman"/>
          <w:sz w:val="28"/>
          <w:szCs w:val="28"/>
        </w:rPr>
        <w:t>с</w:t>
      </w:r>
      <w:r w:rsidRPr="00C61220">
        <w:rPr>
          <w:rFonts w:ascii="Times New Roman" w:hAnsi="Times New Roman"/>
          <w:sz w:val="28"/>
          <w:szCs w:val="28"/>
        </w:rPr>
        <w:t>сии в дистанционной форме с использованием технических средств информацио</w:t>
      </w:r>
      <w:r w:rsidRPr="00C61220">
        <w:rPr>
          <w:rFonts w:ascii="Times New Roman" w:hAnsi="Times New Roman"/>
          <w:sz w:val="28"/>
          <w:szCs w:val="28"/>
        </w:rPr>
        <w:t>н</w:t>
      </w:r>
      <w:r w:rsidRPr="00C61220">
        <w:rPr>
          <w:rFonts w:ascii="Times New Roman" w:hAnsi="Times New Roman"/>
          <w:sz w:val="28"/>
          <w:szCs w:val="28"/>
        </w:rPr>
        <w:t>ных систем, в том числе в режиме видеоконференцсвязи (при наличии технич</w:t>
      </w:r>
      <w:r w:rsidRPr="00C61220">
        <w:rPr>
          <w:rFonts w:ascii="Times New Roman" w:hAnsi="Times New Roman"/>
          <w:sz w:val="28"/>
          <w:szCs w:val="28"/>
        </w:rPr>
        <w:t>е</w:t>
      </w:r>
      <w:r w:rsidRPr="00C61220">
        <w:rPr>
          <w:rFonts w:ascii="Times New Roman" w:hAnsi="Times New Roman"/>
          <w:sz w:val="28"/>
          <w:szCs w:val="28"/>
        </w:rPr>
        <w:t>ской возможности) (далее – дистанционное заседание межведомственной к</w:t>
      </w:r>
      <w:r w:rsidRPr="00C61220">
        <w:rPr>
          <w:rFonts w:ascii="Times New Roman" w:hAnsi="Times New Roman"/>
          <w:sz w:val="28"/>
          <w:szCs w:val="28"/>
        </w:rPr>
        <w:t>о</w:t>
      </w:r>
      <w:r w:rsidRPr="00C61220">
        <w:rPr>
          <w:rFonts w:ascii="Times New Roman" w:hAnsi="Times New Roman"/>
          <w:sz w:val="28"/>
          <w:szCs w:val="28"/>
        </w:rPr>
        <w:t>миссии);</w:t>
      </w:r>
    </w:p>
    <w:p w:rsidR="00805EC6" w:rsidRPr="00D32AAA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утверждает программу социальной адаптации.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10. Заместитель председателя межведомственной комиссии исполняет функции председателя межведомственной комиссии в случае отсутствия председателя межведомственной комиссии, а также по его поручению.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11. Секретарь межведомственной комиссии: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обеспечивает подготовку проекта повестки заседания межведомственной комиссии, организует подготовку материалов к заседанию межведомственной комиссии, а также проектов ее решений;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участвует в подготовке вопросов на заседание межведомственной коми</w:t>
      </w:r>
      <w:r w:rsidRPr="00C61220">
        <w:rPr>
          <w:rFonts w:ascii="Times New Roman" w:hAnsi="Times New Roman"/>
          <w:sz w:val="28"/>
          <w:szCs w:val="28"/>
        </w:rPr>
        <w:t>с</w:t>
      </w:r>
      <w:r w:rsidRPr="00C61220">
        <w:rPr>
          <w:rFonts w:ascii="Times New Roman" w:hAnsi="Times New Roman"/>
          <w:sz w:val="28"/>
          <w:szCs w:val="28"/>
        </w:rPr>
        <w:t>сии и осуществляет необходимые меры по исполнению ее решений;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не позднее чем за 2 дня до заседания межведомственной комиссии информирует членов межведомственной комиссии о дате, месте, времени проведения и проекте повестки очередного заседания межведомственной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945D27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>, обеспечивает их необходимыми справочными и информационными 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териалами;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ведет протокол заседания межведомственной комиссии;</w:t>
      </w:r>
    </w:p>
    <w:p w:rsidR="00805EC6" w:rsidRPr="00945D2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участвует в заседаниях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 с правом голоса;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выполняет поручения председателя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омиссии, заместителя председателя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омиссии;</w:t>
      </w:r>
    </w:p>
    <w:p w:rsidR="00805EC6" w:rsidRPr="00945D27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рассылает решения 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его членам и заинтересованным территориальным органам федеральных органов исполнительной вл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сти, органам исполнительной власти края, органам местного самоупра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ления, общественным объединениям и организациям;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иные функции по обеспечению деятельности межведомственной комиссии.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При отсутствии или невозможности участия секретаря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 в заседании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 председатель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 имеет право </w:t>
      </w:r>
      <w:r>
        <w:rPr>
          <w:rFonts w:ascii="Times New Roman" w:hAnsi="Times New Roman"/>
          <w:sz w:val="28"/>
          <w:szCs w:val="28"/>
        </w:rPr>
        <w:t>поручить функции</w:t>
      </w:r>
      <w:r w:rsidRPr="00945D27">
        <w:rPr>
          <w:rFonts w:ascii="Times New Roman" w:hAnsi="Times New Roman"/>
          <w:sz w:val="28"/>
          <w:szCs w:val="28"/>
        </w:rPr>
        <w:t xml:space="preserve"> секретар</w:t>
      </w:r>
      <w:r>
        <w:rPr>
          <w:rFonts w:ascii="Times New Roman" w:hAnsi="Times New Roman"/>
          <w:sz w:val="28"/>
          <w:szCs w:val="28"/>
        </w:rPr>
        <w:t>я</w:t>
      </w:r>
      <w:r w:rsidRPr="009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 любо</w:t>
      </w:r>
      <w:r>
        <w:rPr>
          <w:rFonts w:ascii="Times New Roman" w:hAnsi="Times New Roman"/>
          <w:sz w:val="28"/>
          <w:szCs w:val="28"/>
        </w:rPr>
        <w:t>му</w:t>
      </w:r>
      <w:r w:rsidRPr="00945D27">
        <w:rPr>
          <w:rFonts w:ascii="Times New Roman" w:hAnsi="Times New Roman"/>
          <w:sz w:val="28"/>
          <w:szCs w:val="28"/>
        </w:rPr>
        <w:t xml:space="preserve"> член</w:t>
      </w:r>
      <w:r>
        <w:rPr>
          <w:rFonts w:ascii="Times New Roman" w:hAnsi="Times New Roman"/>
          <w:sz w:val="28"/>
          <w:szCs w:val="28"/>
        </w:rPr>
        <w:t>у</w:t>
      </w:r>
      <w:r w:rsidRPr="009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945D27">
        <w:rPr>
          <w:rFonts w:ascii="Times New Roman" w:hAnsi="Times New Roman"/>
          <w:sz w:val="28"/>
          <w:szCs w:val="28"/>
        </w:rPr>
        <w:t xml:space="preserve">Члены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 обладают равными правами при рассмотрении и обсуждении вопросов, отнесенных к компетенции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омиссии, и </w:t>
      </w:r>
      <w:r>
        <w:rPr>
          <w:rFonts w:ascii="Times New Roman" w:hAnsi="Times New Roman"/>
          <w:sz w:val="28"/>
          <w:szCs w:val="28"/>
        </w:rPr>
        <w:t>осуществляют следующие функции: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 xml:space="preserve">знакомятся со всеми документами и сведениями предварительно </w:t>
      </w:r>
      <w:r>
        <w:rPr>
          <w:rFonts w:ascii="Times New Roman" w:hAnsi="Times New Roman"/>
          <w:sz w:val="28"/>
          <w:szCs w:val="28"/>
        </w:rPr>
        <w:br/>
      </w:r>
      <w:r w:rsidRPr="00945D27">
        <w:rPr>
          <w:rFonts w:ascii="Times New Roman" w:hAnsi="Times New Roman"/>
          <w:sz w:val="28"/>
          <w:szCs w:val="28"/>
        </w:rPr>
        <w:t xml:space="preserve">(до заседания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 xml:space="preserve">омиссии); 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>выступают по вопросам повестки заседани</w:t>
      </w:r>
      <w:r>
        <w:rPr>
          <w:rFonts w:ascii="Times New Roman" w:hAnsi="Times New Roman"/>
          <w:sz w:val="28"/>
          <w:szCs w:val="28"/>
        </w:rPr>
        <w:t>й</w:t>
      </w:r>
      <w:r w:rsidRPr="009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</w:t>
      </w:r>
      <w:r w:rsidRPr="00945D27">
        <w:rPr>
          <w:rFonts w:ascii="Times New Roman" w:hAnsi="Times New Roman"/>
          <w:sz w:val="28"/>
          <w:szCs w:val="28"/>
        </w:rPr>
        <w:t>с</w:t>
      </w:r>
      <w:r w:rsidRPr="00945D27">
        <w:rPr>
          <w:rFonts w:ascii="Times New Roman" w:hAnsi="Times New Roman"/>
          <w:sz w:val="28"/>
          <w:szCs w:val="28"/>
        </w:rPr>
        <w:t xml:space="preserve">сии; 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45D27">
        <w:rPr>
          <w:rFonts w:ascii="Times New Roman" w:hAnsi="Times New Roman"/>
          <w:sz w:val="28"/>
          <w:szCs w:val="28"/>
        </w:rPr>
        <w:t>участ</w:t>
      </w:r>
      <w:r>
        <w:rPr>
          <w:rFonts w:ascii="Times New Roman" w:hAnsi="Times New Roman"/>
          <w:sz w:val="28"/>
          <w:szCs w:val="28"/>
        </w:rPr>
        <w:t>вуют</w:t>
      </w:r>
      <w:r w:rsidRPr="00945D27">
        <w:rPr>
          <w:rFonts w:ascii="Times New Roman" w:hAnsi="Times New Roman"/>
          <w:sz w:val="28"/>
          <w:szCs w:val="28"/>
        </w:rPr>
        <w:t xml:space="preserve"> в принятии решени</w:t>
      </w:r>
      <w:r>
        <w:rPr>
          <w:rFonts w:ascii="Times New Roman" w:hAnsi="Times New Roman"/>
          <w:sz w:val="28"/>
          <w:szCs w:val="28"/>
        </w:rPr>
        <w:t>й</w:t>
      </w:r>
      <w:r w:rsidRPr="009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945D27">
        <w:rPr>
          <w:rFonts w:ascii="Times New Roman" w:hAnsi="Times New Roman"/>
          <w:sz w:val="28"/>
          <w:szCs w:val="28"/>
        </w:rPr>
        <w:t>омиссии</w:t>
      </w:r>
      <w:r w:rsidRPr="00A63B08">
        <w:t xml:space="preserve"> </w:t>
      </w:r>
      <w:r w:rsidRPr="00A63B08">
        <w:rPr>
          <w:rFonts w:ascii="Times New Roman" w:hAnsi="Times New Roman"/>
          <w:sz w:val="28"/>
          <w:szCs w:val="28"/>
        </w:rPr>
        <w:t>лично, без права замены</w:t>
      </w:r>
      <w:r>
        <w:rPr>
          <w:rFonts w:ascii="Times New Roman" w:hAnsi="Times New Roman"/>
          <w:sz w:val="28"/>
          <w:szCs w:val="28"/>
        </w:rPr>
        <w:t>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невозможности участия в заседании межведомственной комиссии извещают об этом председателя межведомственной комиссии;</w:t>
      </w:r>
    </w:p>
    <w:p w:rsidR="00805EC6" w:rsidRPr="00C61220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представляют секретарю межведомственной комиссии предложения по работе межведомственной комиссии и документы по вопросам, подлежащим </w:t>
      </w:r>
      <w:r w:rsidRPr="00C61220">
        <w:rPr>
          <w:rFonts w:ascii="Times New Roman" w:hAnsi="Times New Roman"/>
          <w:sz w:val="28"/>
          <w:szCs w:val="28"/>
        </w:rPr>
        <w:t>рассмотрению на заседаниях межведомственной комиссии.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61220">
        <w:rPr>
          <w:rFonts w:ascii="Times New Roman" w:hAnsi="Times New Roman"/>
          <w:sz w:val="28"/>
          <w:szCs w:val="28"/>
        </w:rPr>
        <w:t>В случае невозможности личного участия члена межведомственной комиссии в заседании межведомственной комиссии, его участие в заседании межведомственной комиссии может быть организовано в дистанционном формате (при наличии технической возможности), о чем в протоколе заседания межведомственной комиссии делается соответствующая запись, при этом подписание протокола и иных документов членом межведомственной комиссии, участвующим в заседании межведомственной комиссии в дистанционном формате, не осуществляется. Член межведомственной комиссии, принимающий участие в заседании в дистанционном формате, обладает полным объемом полномочий.</w:t>
      </w:r>
    </w:p>
    <w:p w:rsidR="00805EC6" w:rsidRDefault="00805EC6" w:rsidP="00805EC6">
      <w:pPr>
        <w:autoSpaceDE w:val="0"/>
        <w:autoSpaceDN w:val="0"/>
        <w:adjustRightInd w:val="0"/>
        <w:spacing w:line="240" w:lineRule="exact"/>
        <w:ind w:firstLine="540"/>
        <w:rPr>
          <w:rFonts w:ascii="Times New Roman" w:hAnsi="Times New Roman"/>
          <w:sz w:val="28"/>
          <w:szCs w:val="28"/>
        </w:rPr>
      </w:pPr>
    </w:p>
    <w:p w:rsidR="00805EC6" w:rsidRPr="00573923" w:rsidRDefault="00805EC6" w:rsidP="00805EC6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573923">
        <w:rPr>
          <w:rFonts w:ascii="Times New Roman" w:hAnsi="Times New Roman"/>
          <w:sz w:val="28"/>
          <w:szCs w:val="28"/>
        </w:rPr>
        <w:t>. Порядок работы</w:t>
      </w:r>
      <w:r w:rsidRPr="00D045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межведомственной</w:t>
      </w:r>
      <w:r w:rsidRPr="00573923">
        <w:rPr>
          <w:rFonts w:ascii="Times New Roman" w:hAnsi="Times New Roman"/>
          <w:sz w:val="28"/>
          <w:szCs w:val="28"/>
        </w:rPr>
        <w:t xml:space="preserve"> комиссии</w:t>
      </w:r>
    </w:p>
    <w:p w:rsidR="00805EC6" w:rsidRPr="00453241" w:rsidRDefault="00805EC6" w:rsidP="00805EC6">
      <w:pPr>
        <w:autoSpaceDE w:val="0"/>
        <w:autoSpaceDN w:val="0"/>
        <w:adjustRightInd w:val="0"/>
        <w:spacing w:line="240" w:lineRule="exact"/>
        <w:ind w:firstLine="540"/>
        <w:rPr>
          <w:rFonts w:ascii="Times New Roman" w:hAnsi="Times New Roman"/>
          <w:sz w:val="28"/>
          <w:szCs w:val="28"/>
        </w:rPr>
      </w:pP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Заседание межведомственной комиссии проводится по мере необходимости, </w:t>
      </w:r>
      <w:r w:rsidRPr="00573923">
        <w:rPr>
          <w:rFonts w:ascii="Times New Roman" w:hAnsi="Times New Roman"/>
          <w:sz w:val="28"/>
          <w:szCs w:val="28"/>
        </w:rPr>
        <w:t xml:space="preserve">но не реже 1 раза в </w:t>
      </w:r>
      <w:r w:rsidRPr="004A6C73">
        <w:rPr>
          <w:rFonts w:ascii="Times New Roman" w:hAnsi="Times New Roman"/>
          <w:sz w:val="28"/>
          <w:szCs w:val="28"/>
        </w:rPr>
        <w:t>месяц, исходя из наличия заявлений граждан и сч</w:t>
      </w:r>
      <w:r w:rsidRPr="004A6C73">
        <w:rPr>
          <w:rFonts w:ascii="Times New Roman" w:hAnsi="Times New Roman"/>
          <w:sz w:val="28"/>
          <w:szCs w:val="28"/>
        </w:rPr>
        <w:t>и</w:t>
      </w:r>
      <w:r w:rsidRPr="004A6C73">
        <w:rPr>
          <w:rFonts w:ascii="Times New Roman" w:hAnsi="Times New Roman"/>
          <w:sz w:val="28"/>
          <w:szCs w:val="28"/>
        </w:rPr>
        <w:t>тается правомочным, если на нем присутствует не менее половины членов межведомственной комиссии. При необходимости решением председателя межведомственной комиссии могут назначаться внеочередные засед</w:t>
      </w:r>
      <w:r w:rsidRPr="004A6C73">
        <w:rPr>
          <w:rFonts w:ascii="Times New Roman" w:hAnsi="Times New Roman"/>
          <w:sz w:val="28"/>
          <w:szCs w:val="28"/>
        </w:rPr>
        <w:t>а</w:t>
      </w:r>
      <w:r w:rsidRPr="004A6C73">
        <w:rPr>
          <w:rFonts w:ascii="Times New Roman" w:hAnsi="Times New Roman"/>
          <w:sz w:val="28"/>
          <w:szCs w:val="28"/>
        </w:rPr>
        <w:t>ния.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Заседание межведомственной комиссии проводится очно или по решению председателя межведомственной комиссии в дистанционном формате. Результаты подсчета голосов по вопросам повестки заседания межведомственной комиссии в дистанционном формате оглашаются председателем н</w:t>
      </w:r>
      <w:r w:rsidRPr="004A6C73">
        <w:rPr>
          <w:rFonts w:ascii="Times New Roman" w:hAnsi="Times New Roman"/>
          <w:sz w:val="28"/>
          <w:szCs w:val="28"/>
        </w:rPr>
        <w:t>е</w:t>
      </w:r>
      <w:r w:rsidRPr="004A6C73">
        <w:rPr>
          <w:rFonts w:ascii="Times New Roman" w:hAnsi="Times New Roman"/>
          <w:sz w:val="28"/>
          <w:szCs w:val="28"/>
        </w:rPr>
        <w:t>посредственно на заседании межведомственной комиссии в дистанцио</w:t>
      </w:r>
      <w:r w:rsidRPr="004A6C73">
        <w:rPr>
          <w:rFonts w:ascii="Times New Roman" w:hAnsi="Times New Roman"/>
          <w:sz w:val="28"/>
          <w:szCs w:val="28"/>
        </w:rPr>
        <w:t>н</w:t>
      </w:r>
      <w:r w:rsidRPr="004A6C73">
        <w:rPr>
          <w:rFonts w:ascii="Times New Roman" w:hAnsi="Times New Roman"/>
          <w:sz w:val="28"/>
          <w:szCs w:val="28"/>
        </w:rPr>
        <w:t>ном формате.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4A6C73">
        <w:rPr>
          <w:rFonts w:ascii="Times New Roman" w:hAnsi="Times New Roman"/>
          <w:sz w:val="28"/>
          <w:szCs w:val="28"/>
        </w:rPr>
        <w:t>. На заседании межведомственной комиссия рассматриваются вопросы, внесенные в повестку дня заседания межведомственной комиссии, и докуме</w:t>
      </w:r>
      <w:r w:rsidRPr="004A6C73">
        <w:rPr>
          <w:rFonts w:ascii="Times New Roman" w:hAnsi="Times New Roman"/>
          <w:sz w:val="28"/>
          <w:szCs w:val="28"/>
        </w:rPr>
        <w:t>н</w:t>
      </w:r>
      <w:r w:rsidRPr="004A6C73">
        <w:rPr>
          <w:rFonts w:ascii="Times New Roman" w:hAnsi="Times New Roman"/>
          <w:sz w:val="28"/>
          <w:szCs w:val="28"/>
        </w:rPr>
        <w:t xml:space="preserve">ты граждан, представленные органом социальной защиты. 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Межведомственная комиссия вносит предложения по выходу гражданина (его семьи) из трудной жизненной ситуации, обсуждает условия социального контракта, в том числе мероприятия программы социальной адаптации, и с учетом материального положения, возраста, состояния трудоспособности гражданина (членов его семьи), трудности жизненной ситуации</w:t>
      </w:r>
      <w:r w:rsidRPr="00453241">
        <w:rPr>
          <w:rFonts w:ascii="Times New Roman" w:hAnsi="Times New Roman"/>
          <w:sz w:val="28"/>
          <w:szCs w:val="28"/>
        </w:rPr>
        <w:t xml:space="preserve">, </w:t>
      </w:r>
      <w:r w:rsidRPr="004A6C73">
        <w:rPr>
          <w:rFonts w:ascii="Times New Roman" w:hAnsi="Times New Roman"/>
          <w:sz w:val="28"/>
          <w:szCs w:val="28"/>
        </w:rPr>
        <w:t xml:space="preserve">нуждаемости в помощи, реализации возможностей </w:t>
      </w:r>
      <w:proofErr w:type="spellStart"/>
      <w:r w:rsidRPr="004A6C73">
        <w:rPr>
          <w:rFonts w:ascii="Times New Roman" w:hAnsi="Times New Roman"/>
          <w:sz w:val="28"/>
          <w:szCs w:val="28"/>
        </w:rPr>
        <w:t>самообеспечения</w:t>
      </w:r>
      <w:proofErr w:type="spellEnd"/>
      <w:r w:rsidRPr="004A6C73">
        <w:rPr>
          <w:rFonts w:ascii="Times New Roman" w:hAnsi="Times New Roman"/>
          <w:sz w:val="28"/>
          <w:szCs w:val="28"/>
        </w:rPr>
        <w:t>, утверждает (не утверждает) программу социальной адаптации и выносит одно из следующих решений: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об оказании государственной социальной помощи на основании социального контракта с заключением социального контракта (с указанием периода действия социального контракта);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об отказе в оказании государственной социальной помощи на основании социального контракта;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о внесении изменений в программу социальной адаптации;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о внесении изменений в отдельные положения социального контракта;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о продлении</w:t>
      </w:r>
      <w:r w:rsidRPr="003B66FC">
        <w:rPr>
          <w:rFonts w:ascii="Times New Roman" w:hAnsi="Times New Roman"/>
          <w:sz w:val="28"/>
          <w:szCs w:val="28"/>
        </w:rPr>
        <w:t xml:space="preserve"> периода оказания государственной социальной помощи на основании социального контракта</w:t>
      </w:r>
      <w:r>
        <w:rPr>
          <w:rFonts w:ascii="Times New Roman" w:hAnsi="Times New Roman"/>
          <w:sz w:val="28"/>
          <w:szCs w:val="28"/>
        </w:rPr>
        <w:t xml:space="preserve"> или срока действия социального контра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та;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4A6C73">
        <w:rPr>
          <w:rFonts w:ascii="Times New Roman" w:hAnsi="Times New Roman"/>
          <w:sz w:val="28"/>
          <w:szCs w:val="28"/>
        </w:rPr>
        <w:t>признании эффективным (неэффективным) заключенного социального контракта.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В случае присутствия на заседании межведомственной комиссии гражданина межведомственная комиссия заслушивает необходимые пояснения гра</w:t>
      </w:r>
      <w:r w:rsidRPr="004A6C73">
        <w:rPr>
          <w:rFonts w:ascii="Times New Roman" w:hAnsi="Times New Roman"/>
          <w:sz w:val="28"/>
          <w:szCs w:val="28"/>
        </w:rPr>
        <w:t>ж</w:t>
      </w:r>
      <w:r w:rsidRPr="004A6C73">
        <w:rPr>
          <w:rFonts w:ascii="Times New Roman" w:hAnsi="Times New Roman"/>
          <w:sz w:val="28"/>
          <w:szCs w:val="28"/>
        </w:rPr>
        <w:t xml:space="preserve">данина. 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Решения об оказании (об отказе в оказании) государственной социальной помощи на основании социального контракта с заключением (не заключен</w:t>
      </w:r>
      <w:r w:rsidRPr="004A6C73">
        <w:rPr>
          <w:rFonts w:ascii="Times New Roman" w:hAnsi="Times New Roman"/>
          <w:sz w:val="28"/>
          <w:szCs w:val="28"/>
        </w:rPr>
        <w:t>и</w:t>
      </w:r>
      <w:r w:rsidRPr="004A6C73">
        <w:rPr>
          <w:rFonts w:ascii="Times New Roman" w:hAnsi="Times New Roman"/>
          <w:sz w:val="28"/>
          <w:szCs w:val="28"/>
        </w:rPr>
        <w:t xml:space="preserve">ем) социального контракта, принимаемые межведомственной комиссии в пределах ее компетенции, имеют для </w:t>
      </w:r>
      <w:r>
        <w:rPr>
          <w:rFonts w:ascii="Times New Roman" w:hAnsi="Times New Roman"/>
          <w:sz w:val="28"/>
          <w:szCs w:val="28"/>
        </w:rPr>
        <w:t>управления</w:t>
      </w:r>
      <w:r w:rsidRPr="004A6C73">
        <w:rPr>
          <w:rFonts w:ascii="Times New Roman" w:hAnsi="Times New Roman"/>
          <w:sz w:val="28"/>
          <w:szCs w:val="28"/>
        </w:rPr>
        <w:t xml:space="preserve"> рекомендательный хара</w:t>
      </w:r>
      <w:r w:rsidRPr="004A6C73">
        <w:rPr>
          <w:rFonts w:ascii="Times New Roman" w:hAnsi="Times New Roman"/>
          <w:sz w:val="28"/>
          <w:szCs w:val="28"/>
        </w:rPr>
        <w:t>к</w:t>
      </w:r>
      <w:r w:rsidRPr="004A6C73">
        <w:rPr>
          <w:rFonts w:ascii="Times New Roman" w:hAnsi="Times New Roman"/>
          <w:sz w:val="28"/>
          <w:szCs w:val="28"/>
        </w:rPr>
        <w:t>тер.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Решение межведомственной комиссии принимается </w:t>
      </w:r>
      <w:r w:rsidRPr="00E53317">
        <w:rPr>
          <w:rFonts w:ascii="Times New Roman" w:hAnsi="Times New Roman"/>
          <w:sz w:val="28"/>
          <w:szCs w:val="28"/>
        </w:rPr>
        <w:t xml:space="preserve">простым большинством голосов присутствующих на заседании членов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E53317">
        <w:rPr>
          <w:rFonts w:ascii="Times New Roman" w:hAnsi="Times New Roman"/>
          <w:sz w:val="28"/>
          <w:szCs w:val="28"/>
        </w:rPr>
        <w:t xml:space="preserve">омиссии. При голосовании каждый член </w:t>
      </w:r>
      <w:r>
        <w:rPr>
          <w:rFonts w:ascii="Times New Roman" w:hAnsi="Times New Roman"/>
          <w:sz w:val="28"/>
          <w:szCs w:val="28"/>
        </w:rPr>
        <w:t>межведомственной к</w:t>
      </w:r>
      <w:r w:rsidRPr="00E53317">
        <w:rPr>
          <w:rFonts w:ascii="Times New Roman" w:hAnsi="Times New Roman"/>
          <w:sz w:val="28"/>
          <w:szCs w:val="28"/>
        </w:rPr>
        <w:t>омиссии имеет один голос.</w:t>
      </w:r>
      <w:r>
        <w:rPr>
          <w:rFonts w:ascii="Times New Roman" w:hAnsi="Times New Roman"/>
          <w:sz w:val="28"/>
          <w:szCs w:val="28"/>
        </w:rPr>
        <w:t xml:space="preserve"> Решение считается правомочным, если за него проголосовало более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ловины присутствующих на заседании членов межведомственной комиссии. В случае равенства голосов голос председателя межведомственной комиссии является решающим.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16. Член межведомственной комиссии, не согласный с принятым реш</w:t>
      </w:r>
      <w:r w:rsidRPr="004A6C73">
        <w:rPr>
          <w:rFonts w:ascii="Times New Roman" w:hAnsi="Times New Roman"/>
          <w:sz w:val="28"/>
          <w:szCs w:val="28"/>
        </w:rPr>
        <w:t>е</w:t>
      </w:r>
      <w:r w:rsidRPr="004A6C73">
        <w:rPr>
          <w:rFonts w:ascii="Times New Roman" w:hAnsi="Times New Roman"/>
          <w:sz w:val="28"/>
          <w:szCs w:val="28"/>
        </w:rPr>
        <w:t>нием межведомственной комиссии, может в письменной форме изложить свое ос</w:t>
      </w:r>
      <w:r w:rsidRPr="004A6C73">
        <w:rPr>
          <w:rFonts w:ascii="Times New Roman" w:hAnsi="Times New Roman"/>
          <w:sz w:val="28"/>
          <w:szCs w:val="28"/>
        </w:rPr>
        <w:t>о</w:t>
      </w:r>
      <w:r w:rsidRPr="004A6C73">
        <w:rPr>
          <w:rFonts w:ascii="Times New Roman" w:hAnsi="Times New Roman"/>
          <w:sz w:val="28"/>
          <w:szCs w:val="28"/>
        </w:rPr>
        <w:t>бое мнение и представить его председателю межведомственной комиссии. Ос</w:t>
      </w:r>
      <w:r w:rsidRPr="004A6C73">
        <w:rPr>
          <w:rFonts w:ascii="Times New Roman" w:hAnsi="Times New Roman"/>
          <w:sz w:val="28"/>
          <w:szCs w:val="28"/>
        </w:rPr>
        <w:t>о</w:t>
      </w:r>
      <w:r w:rsidRPr="004A6C73">
        <w:rPr>
          <w:rFonts w:ascii="Times New Roman" w:hAnsi="Times New Roman"/>
          <w:sz w:val="28"/>
          <w:szCs w:val="28"/>
        </w:rPr>
        <w:t>бое мнение члена межведомственной комиссии прилагается к соответствующему протоколу заседания межведомственной комиссии.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17. Заседания и решения межведомственной комиссии оформляются протоколом. Оформление протокола заседания межведомственной комиссии осуществляется секретарем межведомственной комиссии в течение 2 рабочих дней со дня проведения ее заседания.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>В протоколе заседания межведомственной</w:t>
      </w:r>
      <w:r>
        <w:rPr>
          <w:rFonts w:ascii="Times New Roman" w:hAnsi="Times New Roman"/>
          <w:sz w:val="28"/>
          <w:szCs w:val="28"/>
        </w:rPr>
        <w:t xml:space="preserve"> комиссии указываются: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протокола и дата заседания межведомственной комиссии;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имена, отчества членов межведомственной комиссии и других лиц, присутствовавших на заседании;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 заседания межведомственной комиссии;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голосования по каждому рассматриваемому вопросу;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комиссии, вынесенное в отношении каждого гражданина;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и замечания членов межведомственной комиссии, пода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ные в письменном виде.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 xml:space="preserve">Протокол подписывает секретарь, заместитель председателя и члены межведомственной комиссии, принимавшие участие в ее заседании </w:t>
      </w:r>
      <w:r w:rsidRPr="004A6C73">
        <w:rPr>
          <w:rFonts w:ascii="Times New Roman" w:hAnsi="Times New Roman"/>
          <w:sz w:val="28"/>
          <w:szCs w:val="28"/>
        </w:rPr>
        <w:br/>
        <w:t xml:space="preserve">(за исключением членов межведомственной комиссии, участвовавших </w:t>
      </w:r>
      <w:r w:rsidRPr="004A6C73">
        <w:rPr>
          <w:rFonts w:ascii="Times New Roman" w:hAnsi="Times New Roman"/>
          <w:sz w:val="28"/>
          <w:szCs w:val="28"/>
        </w:rPr>
        <w:br/>
        <w:t>в заседании межведомственной комиссии в дистанционном формате), и утверждает председатель межведомственной комиссии.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Принятое решение доводится до членов межведомственной комиссии, непосредственных исполнителей в виде выписок из протокола заседания межведомственной комиссии не позднее 5 рабочих дней после его утверждения председателем </w:t>
      </w:r>
      <w:r w:rsidRPr="004A6C73">
        <w:rPr>
          <w:rFonts w:ascii="Times New Roman" w:hAnsi="Times New Roman"/>
          <w:sz w:val="28"/>
          <w:szCs w:val="28"/>
        </w:rPr>
        <w:t>межведомственной комиссии.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 xml:space="preserve">Выписка из протокола, подписанная секретарем межведомственной комиссии, направляется в </w:t>
      </w:r>
      <w:proofErr w:type="gramStart"/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4A6C73">
        <w:rPr>
          <w:rFonts w:ascii="Times New Roman" w:hAnsi="Times New Roman"/>
          <w:sz w:val="28"/>
          <w:szCs w:val="28"/>
        </w:rPr>
        <w:t xml:space="preserve"> для</w:t>
      </w:r>
      <w:proofErr w:type="gramEnd"/>
      <w:r w:rsidRPr="004A6C73">
        <w:rPr>
          <w:rFonts w:ascii="Times New Roman" w:hAnsi="Times New Roman"/>
          <w:sz w:val="28"/>
          <w:szCs w:val="28"/>
        </w:rPr>
        <w:t xml:space="preserve"> принятия решения о назначении (отказе в назначении) государственной социальной помощи на основании социального контракта и заключении (не заключении) социального контракта не позднее 2 рабочих дней со дня проведения заседания межведомственной комиссии.</w:t>
      </w:r>
    </w:p>
    <w:p w:rsidR="00805EC6" w:rsidRPr="004A6C73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A6C73">
        <w:rPr>
          <w:rFonts w:ascii="Times New Roman" w:hAnsi="Times New Roman"/>
          <w:sz w:val="28"/>
          <w:szCs w:val="28"/>
        </w:rPr>
        <w:t xml:space="preserve">19. Организационно-техническое обеспечение деятельности межведомственной комиссии осуществляет </w:t>
      </w:r>
      <w:r>
        <w:rPr>
          <w:rFonts w:ascii="Times New Roman" w:hAnsi="Times New Roman"/>
          <w:sz w:val="28"/>
          <w:szCs w:val="28"/>
        </w:rPr>
        <w:t>управление</w:t>
      </w:r>
      <w:r w:rsidRPr="00D045A9">
        <w:rPr>
          <w:rFonts w:ascii="Times New Roman" w:hAnsi="Times New Roman"/>
          <w:sz w:val="28"/>
          <w:szCs w:val="28"/>
        </w:rPr>
        <w:t>.</w:t>
      </w:r>
    </w:p>
    <w:p w:rsidR="00805EC6" w:rsidRDefault="00805EC6" w:rsidP="00805EC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sectPr w:rsidR="00805EC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5C5"/>
    <w:rsid w:val="000F318F"/>
    <w:rsid w:val="000F37DC"/>
    <w:rsid w:val="000F63F4"/>
    <w:rsid w:val="001036E3"/>
    <w:rsid w:val="001106D9"/>
    <w:rsid w:val="001413C2"/>
    <w:rsid w:val="001416EE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B7EC1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42189"/>
    <w:rsid w:val="00646DF6"/>
    <w:rsid w:val="006502A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A543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05EC6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20840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A6A8B"/>
    <w:rsid w:val="009B17D0"/>
    <w:rsid w:val="009B64D4"/>
    <w:rsid w:val="009C0207"/>
    <w:rsid w:val="009C0318"/>
    <w:rsid w:val="009D54BB"/>
    <w:rsid w:val="009D6065"/>
    <w:rsid w:val="009E1BE1"/>
    <w:rsid w:val="009E5C4B"/>
    <w:rsid w:val="009F39F2"/>
    <w:rsid w:val="009F6133"/>
    <w:rsid w:val="009F634B"/>
    <w:rsid w:val="00A13FAC"/>
    <w:rsid w:val="00A20E45"/>
    <w:rsid w:val="00A323A9"/>
    <w:rsid w:val="00A4677B"/>
    <w:rsid w:val="00A54F73"/>
    <w:rsid w:val="00A64106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A83C"/>
  <w15:docId w15:val="{AF21B2E3-19E6-4512-BE0E-34A86960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C4BC4A4107C3B02E4849FE2EE6CCCCDA9A4AEA5E4374CD5031FC0BE4EB2B033BED104122CBC945EBEAC6oEtE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B4D3-CF46-46E0-9786-B70BA32D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2539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6</cp:revision>
  <cp:lastPrinted>2021-07-27T08:29:00Z</cp:lastPrinted>
  <dcterms:created xsi:type="dcterms:W3CDTF">2021-07-22T04:52:00Z</dcterms:created>
  <dcterms:modified xsi:type="dcterms:W3CDTF">2021-07-30T05:26:00Z</dcterms:modified>
</cp:coreProperties>
</file>